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3" w:rsidRDefault="007D7E9D" w:rsidP="007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Download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9D" w:rsidRDefault="00762F9B" w:rsidP="0076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D7E9D" w:rsidRDefault="007D7E9D" w:rsidP="0076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E9D" w:rsidRDefault="007D7E9D" w:rsidP="0076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903" w:rsidRDefault="00A85903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373" w:rsidRDefault="00556554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A85903" w:rsidRDefault="00A85903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54">
        <w:rPr>
          <w:rFonts w:ascii="Times New Roman" w:hAnsi="Times New Roman" w:cs="Times New Roman"/>
          <w:sz w:val="24"/>
          <w:szCs w:val="24"/>
        </w:rPr>
        <w:t>Введение</w:t>
      </w:r>
    </w:p>
    <w:p w:rsidR="00A85903" w:rsidRDefault="00A85903" w:rsidP="00A859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образовательном учреждении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по видам искусства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организации учебного процесса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выпускников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Конкурсно-фестивальная деятельность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кадрового состава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Библиотечно-информационное обеспечение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деятельности</w:t>
      </w:r>
    </w:p>
    <w:p w:rsidR="00A85903" w:rsidRPr="00A85903" w:rsidRDefault="00A85903" w:rsidP="00A8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4" w:rsidRPr="00556554" w:rsidRDefault="00556554" w:rsidP="0055655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556554" w:rsidRDefault="00556554" w:rsidP="00556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76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59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Pr="00FF6405" w:rsidRDefault="00FF6405" w:rsidP="00B6219C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27F10" w:rsidRDefault="00E27F10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учреждения дополнительного образования «РДШИ «Фантазия» (далее – МБУ ДО «РДШИ «Фантазия») Соликамского городского округа проводилось</w:t>
      </w:r>
      <w:r w:rsidR="00C12FB3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14 июня 2013г. №462 «Об утверждении Порядка проведения самообследования образовательной организацией», внутренними локальными актами МБУ ДО «РДШИ «Фантазия».</w:t>
      </w:r>
    </w:p>
    <w:p w:rsidR="00B6219C" w:rsidRDefault="00B6219C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по материалам самообследования деятельности МБУ ДО «РДШИ «Фантазия» за 2021г.</w:t>
      </w:r>
    </w:p>
    <w:p w:rsidR="00531538" w:rsidRDefault="00531538" w:rsidP="00FF6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самообследования анализировались: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аттестаций, качество организации учебного процесса);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культурно-фестивальная деятельность;</w:t>
      </w:r>
    </w:p>
    <w:p w:rsidR="00531538" w:rsidRDefault="00531538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538">
        <w:rPr>
          <w:rFonts w:ascii="Times New Roman" w:hAnsi="Times New Roman" w:cs="Times New Roman"/>
          <w:sz w:val="24"/>
          <w:szCs w:val="24"/>
        </w:rPr>
        <w:t>етодическая деятельность;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</w:t>
      </w:r>
      <w:r w:rsidR="00531538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531538">
        <w:rPr>
          <w:rFonts w:ascii="Times New Roman" w:hAnsi="Times New Roman" w:cs="Times New Roman"/>
          <w:sz w:val="24"/>
          <w:szCs w:val="24"/>
        </w:rPr>
        <w:t>-методическая литература и иные библиотечно-информационные ресурсы и средства обеспечения образовательного процесса, необходимые для реализации образовательных программ;</w:t>
      </w:r>
    </w:p>
    <w:p w:rsidR="00531538" w:rsidRDefault="001B7F27" w:rsidP="00FF640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1538">
        <w:rPr>
          <w:rFonts w:ascii="Times New Roman" w:hAnsi="Times New Roman" w:cs="Times New Roman"/>
          <w:sz w:val="24"/>
          <w:szCs w:val="24"/>
        </w:rPr>
        <w:t>атериально-техническая база (обеспеченность образовательного процесса необходимым оборудованием).</w:t>
      </w:r>
    </w:p>
    <w:p w:rsidR="0063343F" w:rsidRPr="009E598A" w:rsidRDefault="0063343F" w:rsidP="0063343F">
      <w:pPr>
        <w:pStyle w:val="a3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62F9B" w:rsidRPr="009E598A" w:rsidRDefault="0063343F" w:rsidP="00762F9B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E598A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«Районная детская школа искусств «Фантазия» п.Родники Соликамского городского округа.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МБУ ДО «РДШИ «Фантазия» п.Родники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Бюджетное учреждение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дополнительное образование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бюджетное учреждение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618503, Пермский край, Соликамский городской округ, п.Родники, ул.Советская, 11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618503, Пермский край, Соликамский городской округ, п.Родники, ул.Советская, 11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тел/факс </w:t>
      </w:r>
      <w:r w:rsidR="00130AE3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0AE3">
        <w:rPr>
          <w:rFonts w:ascii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253)</w:t>
      </w:r>
      <w:r w:rsidR="0013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9-82-72, 9-88-70</w:t>
      </w:r>
    </w:p>
    <w:p w:rsidR="00762F9B" w:rsidRPr="00817687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7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768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rdhifantazia</w:t>
        </w:r>
        <w:r w:rsidRPr="008176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17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463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</w:t>
      </w:r>
      <w:r w:rsidRPr="000C76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Управление культуры  Соликамского городского округа </w:t>
      </w:r>
    </w:p>
    <w:p w:rsidR="00762F9B" w:rsidRP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>618540, Пермский край, г. Соликамск, ул. Калийная,  138 А</w:t>
      </w:r>
      <w:r w:rsidRPr="00762F9B">
        <w:rPr>
          <w:rFonts w:ascii="Times New Roman" w:hAnsi="Times New Roman" w:cs="Times New Roman"/>
          <w:sz w:val="24"/>
          <w:szCs w:val="24"/>
        </w:rPr>
        <w:br/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Контакты: тел./факс </w:t>
      </w:r>
      <w:r w:rsidR="00130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762F9B">
        <w:rPr>
          <w:rFonts w:ascii="Times New Roman" w:hAnsi="Times New Roman" w:cs="Times New Roman"/>
          <w:sz w:val="24"/>
          <w:szCs w:val="24"/>
          <w:shd w:val="clear" w:color="auto" w:fill="FFFFFF"/>
        </w:rPr>
        <w:t>(34 253) 5-33-70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учреждения: Ерогова Ольга Леонидовна</w:t>
      </w:r>
    </w:p>
    <w:p w:rsidR="00762F9B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 Труммар Людмила Владимировна</w:t>
      </w:r>
    </w:p>
    <w:p w:rsidR="007E648E" w:rsidRPr="008D550D" w:rsidRDefault="00762F9B" w:rsidP="009E59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общественно-хозяйственной части: </w:t>
      </w:r>
      <w:r w:rsidR="009257C3">
        <w:rPr>
          <w:rFonts w:ascii="Times New Roman" w:hAnsi="Times New Roman" w:cs="Times New Roman"/>
          <w:sz w:val="24"/>
          <w:szCs w:val="24"/>
        </w:rPr>
        <w:t>Хартикайнен Вероника Витальевна</w:t>
      </w:r>
    </w:p>
    <w:p w:rsidR="007E648E" w:rsidRDefault="007E648E" w:rsidP="00F14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8E" w:rsidRPr="007A362D" w:rsidRDefault="008D550D" w:rsidP="009E515F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6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ОРГАНИЗАЦИОННО-ПРАВОВОЕ ОБЕСПЕЧЕНИЕ ОБРАЗОВАТЕЛЬНОЙ ДЕЯТЕЛЬНОСТИ</w:t>
      </w:r>
    </w:p>
    <w:p w:rsidR="004B6594" w:rsidRPr="008D550D" w:rsidRDefault="004B6594" w:rsidP="007C331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50D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«Районная детская школа искусств «Фантазия», время создания 2001г., находится по адресу: </w:t>
      </w:r>
      <w:r w:rsidR="00A83ED6" w:rsidRPr="008D550D">
        <w:rPr>
          <w:rFonts w:ascii="Times New Roman" w:hAnsi="Times New Roman" w:cs="Times New Roman"/>
          <w:sz w:val="24"/>
          <w:szCs w:val="24"/>
        </w:rPr>
        <w:t>Пермский край, Соликамский городской округ</w:t>
      </w:r>
      <w:r w:rsidRPr="008D550D">
        <w:rPr>
          <w:rFonts w:ascii="Times New Roman" w:hAnsi="Times New Roman" w:cs="Times New Roman"/>
          <w:sz w:val="24"/>
          <w:szCs w:val="24"/>
        </w:rPr>
        <w:t>, с.Родники, ул.Советская, д.11</w:t>
      </w:r>
    </w:p>
    <w:p w:rsidR="004B6594" w:rsidRPr="004B6594" w:rsidRDefault="004B6594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юридического лица в налоговом органе по месту нахождения на территории Российской Федерации 21 февраля 2001г. </w:t>
      </w:r>
    </w:p>
    <w:p w:rsidR="004B6594" w:rsidRDefault="004B6594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Лицензия  серия 59ЛО1 № 0002112 от 18.08.2015г.</w:t>
      </w:r>
    </w:p>
    <w:p w:rsidR="008426DA" w:rsidRDefault="008426DA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деятельности руководству</w:t>
      </w:r>
      <w:r w:rsidR="00DB5E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DB5EA0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Федерацией, Основами законодательства Российской Федерации о культуре, законом Российской Федерации от 29.12.2012г. №273 «Об образовании в Российской Федерации» и другими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 Соликамского городского округа, Уставом.</w:t>
      </w:r>
    </w:p>
    <w:p w:rsidR="00377EFF" w:rsidRDefault="00377EFF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является юридическим лицом, имеет обособленное имущество, самостоятельный баланс, лицевые счета в финансовом управлении Соликамского городского округа (УФК по Пермскому краю (финансовое управление администрации соликамского городского округа), печать со своим наименованием, бланки. Школа от своего имени приобретает и осуществляет имущественные права, несет обязанности, выступает истцом и ответчиком в суде в соответствии с </w:t>
      </w:r>
      <w:r w:rsidR="0021050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21050E" w:rsidRDefault="0021050E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нормативно-правовым документом учреждения является Устав МБУ ДО «РДШИ «Фантазия» Соликамского городского округа</w:t>
      </w:r>
      <w:r w:rsidR="00AE19E0">
        <w:rPr>
          <w:rFonts w:ascii="Times New Roman" w:hAnsi="Times New Roman" w:cs="Times New Roman"/>
          <w:sz w:val="24"/>
          <w:szCs w:val="24"/>
        </w:rPr>
        <w:t xml:space="preserve">, </w:t>
      </w:r>
      <w:r w:rsidR="002976E7">
        <w:rPr>
          <w:rFonts w:ascii="Times New Roman" w:hAnsi="Times New Roman" w:cs="Times New Roman"/>
          <w:sz w:val="24"/>
          <w:szCs w:val="24"/>
        </w:rPr>
        <w:t>утвержденный приказом начальника Управления культуры администраци</w:t>
      </w:r>
      <w:r w:rsidR="00C07F96">
        <w:rPr>
          <w:rFonts w:ascii="Times New Roman" w:hAnsi="Times New Roman" w:cs="Times New Roman"/>
          <w:sz w:val="24"/>
          <w:szCs w:val="24"/>
        </w:rPr>
        <w:t>и</w:t>
      </w:r>
      <w:r w:rsidR="002976E7">
        <w:rPr>
          <w:rFonts w:ascii="Times New Roman" w:hAnsi="Times New Roman" w:cs="Times New Roman"/>
          <w:sz w:val="24"/>
          <w:szCs w:val="24"/>
        </w:rPr>
        <w:t xml:space="preserve"> Соликамского городского округа №69 от 24.07.2020г., </w:t>
      </w:r>
      <w:r w:rsidR="00AE19E0">
        <w:rPr>
          <w:rFonts w:ascii="Times New Roman" w:hAnsi="Times New Roman" w:cs="Times New Roman"/>
          <w:sz w:val="24"/>
          <w:szCs w:val="24"/>
        </w:rPr>
        <w:t>в соответствии с которым Учреждения осуществляет образовательную деятельность в области дополнительного образования.</w:t>
      </w:r>
    </w:p>
    <w:p w:rsidR="00163462" w:rsidRDefault="00163462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Взаимоотношение между участниками образовательного процесса регламентируется Уставом и локальными актами школы.</w:t>
      </w:r>
    </w:p>
    <w:p w:rsidR="00A65179" w:rsidRDefault="00A65179" w:rsidP="007C3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179" w:rsidRPr="00A65179" w:rsidRDefault="00A65179" w:rsidP="00B24CDF">
      <w:pPr>
        <w:pStyle w:val="a3"/>
        <w:numPr>
          <w:ilvl w:val="0"/>
          <w:numId w:val="2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179">
        <w:rPr>
          <w:rFonts w:ascii="Times New Roman" w:hAnsi="Times New Roman" w:cs="Times New Roman"/>
          <w:b/>
          <w:sz w:val="24"/>
          <w:szCs w:val="24"/>
        </w:rPr>
        <w:t>СТРУКТУРА И СИСТЕМА УПРАВЛЕНИЯ</w:t>
      </w:r>
    </w:p>
    <w:p w:rsidR="00377EFF" w:rsidRPr="004B6594" w:rsidRDefault="004B6594" w:rsidP="00377E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Районная детская школа искусств «Фантазия» имеет три отделения: музыкальное, хореографическое и художественное. </w:t>
      </w:r>
    </w:p>
    <w:p w:rsidR="004B6594" w:rsidRPr="00F91654" w:rsidRDefault="004B6594" w:rsidP="004B659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4B6594" w:rsidRPr="00F91654" w:rsidRDefault="00E03D1D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234pt;height:45pt;z-index:251649536">
            <v:textbox style="mso-next-textbox:#_x0000_s1026">
              <w:txbxContent>
                <w:p w:rsidR="00DA56EB" w:rsidRPr="00F96744" w:rsidRDefault="00DA56EB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Администрация Соликамского </w:t>
                  </w:r>
                  <w:r>
                    <w:rPr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E03D1D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50560" from="234pt,4.2pt" to="234pt,22.2pt">
            <v:stroke endarrow="block"/>
          </v:line>
        </w:pict>
      </w:r>
    </w:p>
    <w:p w:rsidR="004B6594" w:rsidRPr="00F91654" w:rsidRDefault="00E03D1D" w:rsidP="004B6594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in;margin-top:8.4pt;width:180pt;height:29.3pt;z-index:251651584">
            <v:textbox style="mso-next-textbox:#_x0000_s1027">
              <w:txbxContent>
                <w:p w:rsidR="00DA56EB" w:rsidRPr="00F96744" w:rsidRDefault="00DA56EB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shape>
        </w:pict>
      </w:r>
      <w:r w:rsidR="004B6594"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</w:p>
    <w:p w:rsidR="004B6594" w:rsidRPr="00F91654" w:rsidRDefault="00E03D1D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52608" from="234pt,7.8pt" to="234pt,34.8pt">
            <v:stroke endarrow="block"/>
          </v:lin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E03D1D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81pt;margin-top:7.2pt;width:306pt;height:36pt;z-index:251653632">
            <v:textbox style="mso-next-textbox:#_x0000_s1028">
              <w:txbxContent>
                <w:p w:rsidR="00DA56EB" w:rsidRPr="00F96744" w:rsidRDefault="00DA56EB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Районная детская школа искусств «Фантазия»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E03D1D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4" style="position:absolute;flip:x;z-index:251654656" from="1in,1.85pt" to="108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55680" from="351pt,1.85pt" to="396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56704" from="234pt,1.85pt" to="234pt,28.85pt">
            <v:stroke endarrow="block"/>
          </v:line>
        </w:pict>
      </w:r>
    </w:p>
    <w:p w:rsidR="004B6594" w:rsidRPr="00F91654" w:rsidRDefault="004B6594" w:rsidP="004B6594">
      <w:pPr>
        <w:tabs>
          <w:tab w:val="left" w:pos="3900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E03D1D" w:rsidP="004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10.35pt;margin-top:1.25pt;width:132.45pt;height:45pt;z-index:251659776">
            <v:textbox style="mso-next-textbox:#_x0000_s1031">
              <w:txbxContent>
                <w:p w:rsidR="00DA56EB" w:rsidRPr="00F96744" w:rsidRDefault="00DA56EB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Музыкальное отделение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A56EB" w:rsidRDefault="00DA56EB" w:rsidP="004B6594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324pt;margin-top:1.25pt;width:135pt;height:45pt;z-index:251657728">
            <v:textbox style="mso-next-textbox:#_x0000_s1032">
              <w:txbxContent>
                <w:p w:rsidR="00DA56EB" w:rsidRPr="00F96744" w:rsidRDefault="00DA56EB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Художественное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53pt;margin-top:1.25pt;width:2in;height:45pt;z-index:251658752">
            <v:textbox style="mso-next-textbox:#_x0000_s1033">
              <w:txbxContent>
                <w:p w:rsidR="00DA56EB" w:rsidRPr="00F96744" w:rsidRDefault="00DA56EB" w:rsidP="004B6594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Хореографическое отделение</w:t>
                  </w:r>
                </w:p>
              </w:txbxContent>
            </v:textbox>
          </v:shape>
        </w:pict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4B6594" w:rsidRPr="00F91654" w:rsidRDefault="004B6594" w:rsidP="004B6594">
      <w:pPr>
        <w:tabs>
          <w:tab w:val="left" w:pos="2440"/>
          <w:tab w:val="left" w:pos="406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4B6594" w:rsidRPr="00F91654" w:rsidRDefault="004B6594" w:rsidP="004B6594">
      <w:pPr>
        <w:spacing w:after="0" w:line="240" w:lineRule="auto"/>
        <w:rPr>
          <w:rFonts w:ascii="Times New Roman" w:hAnsi="Times New Roman" w:cs="Times New Roman"/>
        </w:rPr>
      </w:pPr>
    </w:p>
    <w:p w:rsidR="001F2F93" w:rsidRDefault="001F2F93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45" w:rsidRDefault="00B01545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45" w:rsidRPr="001F2538" w:rsidRDefault="00B01545" w:rsidP="001F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DD4C8B" w:rsidRPr="005A2320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способствующее самоопределению, развитию социальной компетентности, а также художественного развития учащихся школы при освоении ими различных видов искусства.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образа жизни;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 учащихся на основе общечеловеческих и национальных ценностей и толерантности культур;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Освоение каждым обучающимся государственного образовательного стандарта; </w:t>
      </w:r>
    </w:p>
    <w:p w:rsidR="00DD4C8B" w:rsidRPr="00DD4C8B" w:rsidRDefault="003D2941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4C8B" w:rsidRPr="00DD4C8B">
        <w:rPr>
          <w:rFonts w:ascii="Times New Roman" w:hAnsi="Times New Roman" w:cs="Times New Roman"/>
          <w:sz w:val="24"/>
          <w:szCs w:val="24"/>
        </w:rPr>
        <w:t xml:space="preserve">Приобщение к духовной культуре через практическую, творческую деятельность;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полного спектра качественных образовательных услуг для каждого учащегося школы;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6. Развитие материально-технической и учебно-методической базы ДШИ;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Создание условия для социализации личности обучающихся, успешной адаптации и интеграции в социокультурном пространстве;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8. Профессиональная ориентация учащихся в сфере искусства, культуры, формирование готовности к продолжению художественного образования;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9.  Повышение профессиональной квалификации педагогических кадров; </w:t>
      </w:r>
    </w:p>
    <w:p w:rsidR="00DD4C8B" w:rsidRPr="005A2320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10. Организация содержательного культурного досуга жителей района;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Приоритетные  направления: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Модернизация содержания образовательного процесса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Учебно-методическая работа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Воспитательная работа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4. Организация концертно-выставочной деятельности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Повышение квалификации педагогических кадров </w:t>
      </w:r>
    </w:p>
    <w:p w:rsidR="00DD4C8B" w:rsidRPr="00DD4C8B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6. Управление качеством образования </w:t>
      </w:r>
    </w:p>
    <w:p w:rsidR="001F2F93" w:rsidRDefault="00DD4C8B" w:rsidP="00B24C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Развитие материально-технической базы. </w:t>
      </w:r>
    </w:p>
    <w:p w:rsidR="005A2320" w:rsidRPr="005A2320" w:rsidRDefault="005A2320" w:rsidP="005A2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F93" w:rsidRPr="009E5799" w:rsidRDefault="001F2F93" w:rsidP="00B24CDF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E579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F2F93" w:rsidRDefault="001F2F93" w:rsidP="001F2F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F2F93" w:rsidTr="001F2F93">
        <w:tc>
          <w:tcPr>
            <w:tcW w:w="4785" w:type="dxa"/>
          </w:tcPr>
          <w:p w:rsidR="001F2F93" w:rsidRDefault="001F2F93" w:rsidP="001F2F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DF0D7A" w:rsidRPr="00DF0D7A" w:rsidRDefault="00DF0D7A" w:rsidP="00DF0D7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корпус: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- 879,1 кв.м.</w:t>
            </w:r>
          </w:p>
          <w:p w:rsidR="00DF0D7A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</w:t>
            </w:r>
          </w:p>
          <w:p w:rsidR="00220482" w:rsidRDefault="00DF0D7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госрегистрации права</w:t>
            </w:r>
            <w:r w:rsidR="0022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D7A" w:rsidRPr="001F2F93" w:rsidRDefault="00220482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№353530 от 16.08.2016г.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220482" w:rsidP="002204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220482" w:rsidRDefault="00220482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</w:t>
            </w:r>
          </w:p>
          <w:p w:rsidR="00887F1F" w:rsidRPr="00220482" w:rsidRDefault="00887F1F" w:rsidP="002204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482" w:rsidRDefault="000F281A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1A">
              <w:rPr>
                <w:rFonts w:ascii="Times New Roman" w:hAnsi="Times New Roman" w:cs="Times New Roman"/>
                <w:sz w:val="24"/>
                <w:szCs w:val="24"/>
              </w:rPr>
              <w:t>2233 кв.м.</w:t>
            </w: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прав на недвижимое имущество и сделок с ним №59/015/802/2016-1437 </w:t>
            </w:r>
          </w:p>
          <w:p w:rsidR="00887F1F" w:rsidRPr="000F281A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05.08.2016г.</w:t>
            </w:r>
          </w:p>
        </w:tc>
      </w:tr>
      <w:tr w:rsidR="001F2F93" w:rsidTr="001F2F93">
        <w:tc>
          <w:tcPr>
            <w:tcW w:w="4785" w:type="dxa"/>
          </w:tcPr>
          <w:p w:rsidR="001F2F93" w:rsidRDefault="00887F1F" w:rsidP="00887F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Помещение:</w:t>
            </w:r>
          </w:p>
          <w:p w:rsidR="00887F1F" w:rsidRDefault="00887F1F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групповых занятий (кол)</w:t>
            </w:r>
          </w:p>
          <w:p w:rsidR="003952B1" w:rsidRDefault="003952B1" w:rsidP="00887F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индивидуальных занятий (кол)</w:t>
            </w:r>
          </w:p>
          <w:p w:rsidR="003952B1" w:rsidRPr="00887F1F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концертный зал (мест)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F1F" w:rsidRDefault="00887F1F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887F1F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2F93" w:rsidTr="001F2F93">
        <w:tc>
          <w:tcPr>
            <w:tcW w:w="4785" w:type="dxa"/>
          </w:tcPr>
          <w:p w:rsidR="001F2F93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клавишные</w:t>
            </w:r>
          </w:p>
          <w:p w:rsidR="003952B1" w:rsidRDefault="001F2538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</w:t>
            </w:r>
            <w:r w:rsidR="003952B1">
              <w:rPr>
                <w:rFonts w:ascii="Times New Roman" w:hAnsi="Times New Roman" w:cs="Times New Roman"/>
                <w:sz w:val="24"/>
                <w:szCs w:val="24"/>
              </w:rPr>
              <w:t>ипковые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электропианино</w:t>
            </w:r>
          </w:p>
        </w:tc>
        <w:tc>
          <w:tcPr>
            <w:tcW w:w="4786" w:type="dxa"/>
          </w:tcPr>
          <w:p w:rsidR="001F2F93" w:rsidRDefault="001F2F93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(экз)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1F2F93" w:rsidTr="001F2F93">
        <w:tc>
          <w:tcPr>
            <w:tcW w:w="4785" w:type="dxa"/>
          </w:tcPr>
          <w:p w:rsidR="001F2F93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(кол, экз)</w:t>
            </w:r>
          </w:p>
        </w:tc>
        <w:tc>
          <w:tcPr>
            <w:tcW w:w="4786" w:type="dxa"/>
          </w:tcPr>
          <w:p w:rsidR="001F2F93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952B1" w:rsidTr="001F2F93">
        <w:tc>
          <w:tcPr>
            <w:tcW w:w="4785" w:type="dxa"/>
          </w:tcPr>
          <w:p w:rsid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видеокамера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видеоплеер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сканер</w:t>
            </w:r>
          </w:p>
          <w:p w:rsid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копировальный аппарат</w:t>
            </w:r>
          </w:p>
          <w:p w:rsidR="003952B1" w:rsidRPr="003952B1" w:rsidRDefault="003952B1" w:rsidP="003952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</w:p>
        </w:tc>
        <w:tc>
          <w:tcPr>
            <w:tcW w:w="4786" w:type="dxa"/>
          </w:tcPr>
          <w:p w:rsidR="003952B1" w:rsidRDefault="003952B1" w:rsidP="001F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2B1" w:rsidTr="001F2F93">
        <w:tc>
          <w:tcPr>
            <w:tcW w:w="4785" w:type="dxa"/>
          </w:tcPr>
          <w:p w:rsidR="003952B1" w:rsidRPr="003952B1" w:rsidRDefault="003952B1" w:rsidP="003952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(кол, экз)</w:t>
            </w:r>
          </w:p>
        </w:tc>
        <w:tc>
          <w:tcPr>
            <w:tcW w:w="4786" w:type="dxa"/>
          </w:tcPr>
          <w:p w:rsidR="003952B1" w:rsidRPr="003952B1" w:rsidRDefault="003952B1" w:rsidP="001F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81C5B" w:rsidRDefault="00B81C5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49B" w:rsidRDefault="008A049B" w:rsidP="001F2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E06" w:rsidRPr="00517924" w:rsidRDefault="00AB5E06" w:rsidP="008207F6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517924">
        <w:rPr>
          <w:rFonts w:ascii="Times New Roman" w:hAnsi="Times New Roman" w:cs="Times New Roman"/>
          <w:b/>
          <w:sz w:val="24"/>
          <w:szCs w:val="24"/>
        </w:rPr>
        <w:t>ОБРАЗОВАТЕЛЬНЫЕ ПРОГРАММЫ ПО ВИДАМ ИСКУССТВА</w:t>
      </w:r>
    </w:p>
    <w:p w:rsidR="00AB5E06" w:rsidRDefault="00AB5E06" w:rsidP="001E36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реализует дополнительные образовательные программы художественно-эстетической направленности, принятые к реализации до вступления к действиям Закона РФ</w:t>
      </w:r>
      <w:r w:rsidR="0000567A">
        <w:rPr>
          <w:rFonts w:ascii="Times New Roman" w:hAnsi="Times New Roman" w:cs="Times New Roman"/>
          <w:sz w:val="24"/>
          <w:szCs w:val="24"/>
        </w:rPr>
        <w:t xml:space="preserve"> от 29.12.2012г. №273-ФЗ «Об образовании в Российской Федерации»</w:t>
      </w:r>
      <w:r w:rsidR="004B7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67A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сформированным и утвержденным учредителем в соответствии с основными видами деятельности.</w:t>
      </w:r>
      <w:r w:rsidR="004B7892">
        <w:rPr>
          <w:rFonts w:ascii="Times New Roman" w:hAnsi="Times New Roman" w:cs="Times New Roman"/>
          <w:sz w:val="24"/>
          <w:szCs w:val="24"/>
        </w:rPr>
        <w:t xml:space="preserve"> Контроль за выполнением муниципального задания осуществляет учредитель.</w:t>
      </w:r>
      <w:r w:rsidR="00BE333D">
        <w:rPr>
          <w:rFonts w:ascii="Times New Roman" w:hAnsi="Times New Roman" w:cs="Times New Roman"/>
          <w:sz w:val="24"/>
          <w:szCs w:val="24"/>
        </w:rPr>
        <w:t xml:space="preserve"> </w:t>
      </w:r>
      <w:r w:rsidR="00DE07E7">
        <w:rPr>
          <w:rFonts w:ascii="Times New Roman" w:hAnsi="Times New Roman" w:cs="Times New Roman"/>
          <w:sz w:val="24"/>
          <w:szCs w:val="24"/>
        </w:rPr>
        <w:t>Финансовое обеспечение деятельности школы по выполнению муниципального задания осуществляется путем предоставления субсидий из бюджета Со</w:t>
      </w:r>
      <w:r w:rsidR="007E648E">
        <w:rPr>
          <w:rFonts w:ascii="Times New Roman" w:hAnsi="Times New Roman" w:cs="Times New Roman"/>
          <w:sz w:val="24"/>
          <w:szCs w:val="24"/>
        </w:rPr>
        <w:t>ликамского городского округа</w:t>
      </w:r>
      <w:r w:rsidR="00DE0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F50" w:rsidRDefault="00BA2F50" w:rsidP="00AB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7"/>
        <w:gridCol w:w="3934"/>
      </w:tblGrid>
      <w:tr w:rsidR="00BA2F50" w:rsidTr="00BA2F50">
        <w:tc>
          <w:tcPr>
            <w:tcW w:w="5637" w:type="dxa"/>
          </w:tcPr>
          <w:p w:rsidR="00BA2F50" w:rsidRDefault="00BA2F50" w:rsidP="00B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детей художественно-эстетической направленности: 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«Музыкальное исполнительство» (инструментальные классы)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«Хореографическое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262266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F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A2F50" w:rsidTr="00BA2F50">
        <w:tc>
          <w:tcPr>
            <w:tcW w:w="5637" w:type="dxa"/>
          </w:tcPr>
          <w:p w:rsidR="00BA2F50" w:rsidRDefault="00BA2F50" w:rsidP="00E2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«ИЗО </w:t>
            </w:r>
            <w:r w:rsidR="00E202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BA2F50" w:rsidRDefault="00BA2F50" w:rsidP="00AB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E36C8" w:rsidRDefault="001E36C8" w:rsidP="001E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93" w:rsidRDefault="00B73760" w:rsidP="001E36C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контингенте </w:t>
      </w:r>
      <w:r w:rsidR="00617A7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675C8">
        <w:rPr>
          <w:rFonts w:ascii="Times New Roman" w:hAnsi="Times New Roman" w:cs="Times New Roman"/>
          <w:sz w:val="24"/>
          <w:szCs w:val="24"/>
        </w:rPr>
        <w:t>100 чел.</w:t>
      </w:r>
    </w:p>
    <w:p w:rsidR="005F16C4" w:rsidRDefault="005675C8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2F16" w:rsidRPr="00BD2F16" w:rsidRDefault="00BD2F16" w:rsidP="00B473A2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D2F16">
        <w:rPr>
          <w:rFonts w:ascii="Times New Roman" w:hAnsi="Times New Roman" w:cs="Times New Roman"/>
          <w:b/>
          <w:sz w:val="24"/>
          <w:szCs w:val="24"/>
        </w:rPr>
        <w:t>КАЧЕСТВО ОРГАНИЗАЦИИ УЧЕБНОГО ПРОЦЕССА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образовательными программами. Форма обучения очная. Преподавание ведется на русском языке. Организация образовательного процесса (начало и окончание учебного года, продолжительность каникул) регламентируется: учебными планами, календарным учебным графиком, расписанием занятий. Год делится на 4 четверти.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Придельная недельная учебная нагрузка на одного учащегося устанавливается в соответствии с учебным планом, возрастными и психологическими особенностями обучающихся и нормами СанПиН. Основной формой организации учебного процесса является урок, продолжительность одного урока – 40 минут (академический час).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аттестации: академический концерт, контрольный урок,  прослушивание, просмотры, конкурс. Установлена пятибалльная система оценок. Перевод обучающихся в следующий класс по итогам учебного года осуществляется приказом директора школы.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образовательного процесса установлены следующие формы проведения занятий: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индивидуальные, групповые занятия с преподавателем;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учащегося;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культурно-просветительские мероприятия (лекции, беседы, концерты, фестивали, конкурсы и др.);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внеурочные мероприятия (посещение концертов, конкурсов, экскурсий, творческих встреч).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образования: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родителей (законных представителей) качеством предоставляемых образовательных услуг;</w:t>
      </w:r>
    </w:p>
    <w:p w:rsidR="00BD2F16" w:rsidRDefault="00BD2F16" w:rsidP="00B47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качеством условий: организация учебного процесса, квалификация преподавателей, материально-техническое обеспечение, состояние помещений, безопасность.</w:t>
      </w:r>
    </w:p>
    <w:p w:rsidR="00BD2F16" w:rsidRDefault="00BD2F16" w:rsidP="001F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31" w:rsidRPr="00914D93" w:rsidRDefault="00D36BBF" w:rsidP="00702E58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914D93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8F3E97" w:rsidRDefault="008F3E97" w:rsidP="00702E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 xml:space="preserve">Качество подготовки </w:t>
      </w:r>
      <w:r w:rsidR="00914D93">
        <w:rPr>
          <w:rFonts w:ascii="Times New Roman" w:hAnsi="Times New Roman" w:cs="Times New Roman"/>
          <w:sz w:val="24"/>
          <w:szCs w:val="24"/>
        </w:rPr>
        <w:t>выпускников школы – один</w:t>
      </w:r>
      <w:r>
        <w:rPr>
          <w:rFonts w:ascii="Times New Roman" w:hAnsi="Times New Roman" w:cs="Times New Roman"/>
          <w:sz w:val="24"/>
          <w:szCs w:val="24"/>
        </w:rPr>
        <w:t xml:space="preserve"> из основных критериев оценки деятельности учреждения. При самообследовании было установлено соответствие имеющейся организационно-планирующей документации требования нормативных актов в области дополнительного образования. Проведен детальный анализ образовательных программ, учебных планов и всего комплекса учебно-методического сопровождения. </w:t>
      </w:r>
    </w:p>
    <w:p w:rsidR="008F3E97" w:rsidRDefault="008F3E97" w:rsidP="00702E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учебным предметам преподавателями разработаны образовательные программы, сопровождающиеся списком учебно-методической литературы. Все образовательные программы прошли обсуждения на Методическом совете и приняты Педагогическим советом. </w:t>
      </w:r>
    </w:p>
    <w:p w:rsidR="008F3E97" w:rsidRPr="008F3E97" w:rsidRDefault="008F3E97" w:rsidP="00702E5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является обязательной и осуществляется после освоения образовательной программы в полном объеме, определяют уровень и качество освоения образовательной программы в соответствии с действующими учебными планами. </w:t>
      </w:r>
    </w:p>
    <w:p w:rsidR="00E20291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0291">
        <w:rPr>
          <w:rFonts w:ascii="Times New Roman" w:hAnsi="Times New Roman" w:cs="Times New Roman"/>
          <w:sz w:val="24"/>
          <w:szCs w:val="24"/>
        </w:rPr>
        <w:t>Предусмотрены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выпускных экзаменов:</w:t>
      </w:r>
    </w:p>
    <w:p w:rsidR="00E20291" w:rsidRDefault="003F0CD8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91">
        <w:rPr>
          <w:rFonts w:ascii="Times New Roman" w:hAnsi="Times New Roman" w:cs="Times New Roman"/>
          <w:sz w:val="24"/>
          <w:szCs w:val="24"/>
        </w:rPr>
        <w:t>«Хореографическое искусство» - экзамен по классическому танцу, народно-сценическому танцу;</w:t>
      </w:r>
    </w:p>
    <w:p w:rsidR="00E20291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 искусство» - дипломная работа по композиции.</w:t>
      </w:r>
    </w:p>
    <w:p w:rsidR="00366E46" w:rsidRDefault="00E20291" w:rsidP="00702E58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аттестацию, выдается документ об окончании школы.</w:t>
      </w:r>
    </w:p>
    <w:p w:rsidR="00282056" w:rsidRPr="00282056" w:rsidRDefault="00282056" w:rsidP="00282056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22DB" w:rsidRDefault="006D22DB" w:rsidP="006D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DB">
        <w:rPr>
          <w:rFonts w:ascii="Times New Roman" w:eastAsia="Times New Roman" w:hAnsi="Times New Roman" w:cs="Times New Roman"/>
          <w:sz w:val="24"/>
          <w:szCs w:val="24"/>
        </w:rPr>
        <w:t>Сведения о результатах выпускных экзаменов</w:t>
      </w:r>
      <w:r w:rsidR="00272110">
        <w:rPr>
          <w:rFonts w:ascii="Times New Roman" w:hAnsi="Times New Roman" w:cs="Times New Roman"/>
          <w:sz w:val="24"/>
          <w:szCs w:val="24"/>
        </w:rPr>
        <w:t xml:space="preserve"> (2021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2C5412" w:rsidRDefault="002C5412" w:rsidP="002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2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2104"/>
        <w:gridCol w:w="1241"/>
        <w:gridCol w:w="1255"/>
        <w:gridCol w:w="1134"/>
      </w:tblGrid>
      <w:tr w:rsidR="002C5412" w:rsidRPr="003F71E4" w:rsidTr="00DA56EB">
        <w:tc>
          <w:tcPr>
            <w:tcW w:w="1486" w:type="dxa"/>
          </w:tcPr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241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255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b/>
                <w:sz w:val="24"/>
                <w:szCs w:val="24"/>
              </w:rPr>
              <w:t>удов-но</w:t>
            </w:r>
          </w:p>
        </w:tc>
      </w:tr>
      <w:tr w:rsidR="002C5412" w:rsidRPr="00B60634" w:rsidTr="00DA56EB">
        <w:trPr>
          <w:trHeight w:val="562"/>
        </w:trPr>
        <w:tc>
          <w:tcPr>
            <w:tcW w:w="1486" w:type="dxa"/>
          </w:tcPr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2104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5412" w:rsidRPr="00B6063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412" w:rsidRPr="00B60634" w:rsidTr="00DA56EB">
        <w:tc>
          <w:tcPr>
            <w:tcW w:w="1486" w:type="dxa"/>
          </w:tcPr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E4"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104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2C5412" w:rsidRPr="003F71E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C5412" w:rsidRPr="00B60634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412" w:rsidRPr="00EF472D" w:rsidTr="00DA56EB">
        <w:tc>
          <w:tcPr>
            <w:tcW w:w="1486" w:type="dxa"/>
          </w:tcPr>
          <w:p w:rsidR="002C5412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C5412" w:rsidRPr="003F71E4" w:rsidRDefault="002C5412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C5412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1241" w:type="dxa"/>
          </w:tcPr>
          <w:p w:rsidR="002C5412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255" w:type="dxa"/>
          </w:tcPr>
          <w:p w:rsidR="002C5412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134" w:type="dxa"/>
          </w:tcPr>
          <w:p w:rsidR="002C5412" w:rsidRPr="00EF472D" w:rsidRDefault="002C5412" w:rsidP="00DA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2D"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</w:tr>
    </w:tbl>
    <w:p w:rsidR="002C5412" w:rsidRPr="006D22DB" w:rsidRDefault="002C5412" w:rsidP="002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2DB" w:rsidRPr="006D22DB" w:rsidRDefault="006D22DB" w:rsidP="006D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3E" w:rsidRPr="00B473A2" w:rsidRDefault="00F1783E" w:rsidP="00702E58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473A2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1783E" w:rsidRDefault="00F1783E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воспитательной работы является воспитание гражданина, человека культуры. В реализации цели воспитания активное участие принимают педагоги, родители и сами воспитанники. 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Воспитательная работа в Районной детской школе искусств основана на методике и </w:t>
      </w:r>
      <w:r w:rsidRPr="00F03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принципах коллективной творческой деятельности воспитанников и педагога,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создающей условия развития личности ребен</w:t>
      </w:r>
      <w:r w:rsidR="00AE2A1B">
        <w:rPr>
          <w:rFonts w:ascii="Times New Roman" w:hAnsi="Times New Roman" w:cs="Times New Roman"/>
          <w:color w:val="000000"/>
          <w:sz w:val="24"/>
          <w:szCs w:val="24"/>
        </w:rPr>
        <w:t>ка на любом возрастном этапе с 6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 xml:space="preserve"> до 18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лет. Воспитательная работа охватывает весь педагогический процесс, интегрируя и учебные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занятия, и </w:t>
      </w:r>
      <w:r w:rsidRPr="00F036B5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внеурочную жизнь детей, разнообразную деятельность и общение за пределами школы искусств</w:t>
      </w:r>
      <w:r w:rsidRPr="00F036B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МБ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ДО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Районной детской школы искусств «Фантазия» является процесс включения подрастающего поколения в жизнь общества, формирования образа жизни достойного человека (ориентация его на общечеловеческие ценности: человек, семья, отечество, труд, знания, культура, творчество).</w:t>
      </w:r>
    </w:p>
    <w:p w:rsidR="00F036B5" w:rsidRPr="00F036B5" w:rsidRDefault="00F036B5" w:rsidP="00702E58">
      <w:pPr>
        <w:shd w:val="clear" w:color="auto" w:fill="FFFFFF"/>
        <w:spacing w:after="0" w:line="240" w:lineRule="auto"/>
        <w:ind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Основными задачами воспитательной работы являются: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Осуществление образования обучающихся на основе дифференциации их способностей и склонностей, развитие их творческих способностей.</w:t>
      </w:r>
    </w:p>
    <w:p w:rsidR="00F036B5" w:rsidRPr="00F036B5" w:rsidRDefault="00F036B5" w:rsidP="00702E58">
      <w:pPr>
        <w:shd w:val="clear" w:color="auto" w:fill="FFFFFF"/>
        <w:tabs>
          <w:tab w:val="left" w:pos="360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личности, способной в будущем к высокопроизводительному труду, сознательному выбору профессии.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Обеспечение социальной защиты ребенка во всех аспектах, касающихся его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жизнедеятельности. Формирование физически здоровой личности.</w:t>
      </w:r>
    </w:p>
    <w:p w:rsidR="00F036B5" w:rsidRPr="00F036B5" w:rsidRDefault="00F036B5" w:rsidP="00702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Формирование  чувства патриотизма, сознания активного гражданина.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правления воспитательной работы: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поведения;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развитие творчества;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Toc156307309"/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Методы работы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беседы, лекции, рефераты;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викторины;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праздники, игры, конкурсы;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выставки;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экскурсии;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профессиональные конкурсы;</w:t>
      </w:r>
    </w:p>
    <w:p w:rsid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B5" w:rsidRPr="00F036B5" w:rsidRDefault="00F036B5" w:rsidP="00702E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75E20" w:rsidRDefault="00F036B5" w:rsidP="00702E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 xml:space="preserve">Главный результат развития школы – приближение к ее главной цели «Создать образовательное пространство, способствующее самоопределению, достижению социальной компетентности, а также художественного развития учащихся школы при освоении ими различных видов искусства». В связи с этим главной задачей воспитательного процесса стало формирование нравственно-эстетических принципов, развитие предприимчивости, инициативы. Несмотря на объективные трудности, школа в своем развитии вышла на новые рубежи: создание мобильно действующих творческих коллективов, участие в конкурсах краевого, всероссийского  и международного масштабов. </w:t>
      </w:r>
    </w:p>
    <w:p w:rsidR="006168CE" w:rsidRDefault="006168CE" w:rsidP="0072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B5" w:rsidRDefault="00F65BEE" w:rsidP="006168CE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6168CE">
        <w:rPr>
          <w:rFonts w:ascii="Times New Roman" w:hAnsi="Times New Roman" w:cs="Times New Roman"/>
          <w:b/>
          <w:sz w:val="24"/>
          <w:szCs w:val="24"/>
        </w:rPr>
        <w:t>КОНКУРСНО-ФЕСТИВАЛЬНАЯ ДЕЯТЕЛЬНОСТЬ</w:t>
      </w:r>
    </w:p>
    <w:p w:rsidR="006168CE" w:rsidRPr="006168CE" w:rsidRDefault="006168CE" w:rsidP="006168C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103"/>
        <w:gridCol w:w="1418"/>
        <w:gridCol w:w="1843"/>
      </w:tblGrid>
      <w:tr w:rsidR="00491400" w:rsidRPr="00491400" w:rsidTr="00003830">
        <w:tc>
          <w:tcPr>
            <w:tcW w:w="708" w:type="dxa"/>
          </w:tcPr>
          <w:p w:rsidR="006168CE" w:rsidRDefault="00491400" w:rsidP="0061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400" w:rsidRPr="00491400" w:rsidRDefault="00491400" w:rsidP="0061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  <w:vAlign w:val="center"/>
          </w:tcPr>
          <w:p w:rsidR="00491400" w:rsidRPr="00491400" w:rsidRDefault="00491400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491400" w:rsidRPr="00491400" w:rsidRDefault="00491400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491400" w:rsidRPr="00491400" w:rsidRDefault="00491400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91400" w:rsidRPr="00491400" w:rsidTr="00003830">
        <w:tc>
          <w:tcPr>
            <w:tcW w:w="708" w:type="dxa"/>
          </w:tcPr>
          <w:p w:rsidR="00491400" w:rsidRPr="00491400" w:rsidRDefault="00491400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91400" w:rsidRPr="00491400" w:rsidRDefault="00491400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Участие в выставке «</w:t>
            </w:r>
            <w:r w:rsidR="006168CE">
              <w:rPr>
                <w:rFonts w:ascii="Times New Roman" w:hAnsi="Times New Roman" w:cs="Times New Roman"/>
                <w:sz w:val="24"/>
                <w:szCs w:val="24"/>
              </w:rPr>
              <w:t>Искусство в сердце отзовется</w:t>
            </w: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91400" w:rsidRPr="00491400" w:rsidRDefault="004F6020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491400"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vAlign w:val="center"/>
          </w:tcPr>
          <w:p w:rsidR="00491400" w:rsidRPr="00491400" w:rsidRDefault="00491400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г.Красновишерск</w:t>
            </w:r>
          </w:p>
        </w:tc>
      </w:tr>
      <w:tr w:rsidR="000225BD" w:rsidRPr="00491400" w:rsidTr="00003830">
        <w:tc>
          <w:tcPr>
            <w:tcW w:w="708" w:type="dxa"/>
          </w:tcPr>
          <w:p w:rsidR="000225BD" w:rsidRPr="00491400" w:rsidRDefault="000225BD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225BD" w:rsidRPr="00003830" w:rsidRDefault="000225BD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«Соседи по планете»</w:t>
            </w:r>
            <w:r w:rsidR="00003830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="0000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038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vAlign w:val="center"/>
          </w:tcPr>
          <w:p w:rsidR="000225BD" w:rsidRPr="00491400" w:rsidRDefault="000225BD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vAlign w:val="center"/>
          </w:tcPr>
          <w:p w:rsidR="000225BD" w:rsidRPr="00491400" w:rsidRDefault="000225BD" w:rsidP="00DA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г.Красновишерск</w:t>
            </w:r>
          </w:p>
        </w:tc>
      </w:tr>
      <w:tr w:rsidR="000225BD" w:rsidRPr="00491400" w:rsidTr="00003830">
        <w:tc>
          <w:tcPr>
            <w:tcW w:w="708" w:type="dxa"/>
          </w:tcPr>
          <w:p w:rsidR="000225BD" w:rsidRPr="00491400" w:rsidRDefault="000225BD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03830" w:rsidRDefault="000225BD" w:rsidP="00003830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  <w:r w:rsidR="000038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«Мой город – город трудовой доблести и славы» </w:t>
            </w:r>
          </w:p>
          <w:p w:rsidR="000225BD" w:rsidRPr="00003830" w:rsidRDefault="00003830" w:rsidP="00003830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3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vAlign w:val="center"/>
          </w:tcPr>
          <w:p w:rsidR="000225BD" w:rsidRPr="00491400" w:rsidRDefault="00003830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vAlign w:val="center"/>
          </w:tcPr>
          <w:p w:rsidR="000225BD" w:rsidRPr="00491400" w:rsidRDefault="000225BD" w:rsidP="0052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14E3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</w:tc>
      </w:tr>
      <w:tr w:rsidR="000225BD" w:rsidRPr="00491400" w:rsidTr="00003830">
        <w:tc>
          <w:tcPr>
            <w:tcW w:w="708" w:type="dxa"/>
          </w:tcPr>
          <w:p w:rsidR="000225BD" w:rsidRPr="00491400" w:rsidRDefault="000225BD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75543" w:rsidRDefault="00D75543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«Барыня-сударыня» </w:t>
            </w:r>
          </w:p>
          <w:p w:rsidR="000225BD" w:rsidRPr="00D75543" w:rsidRDefault="00D75543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  <w:vAlign w:val="center"/>
          </w:tcPr>
          <w:p w:rsidR="000225BD" w:rsidRDefault="00D75543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0225BD" w:rsidRDefault="000225BD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5543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  <w:p w:rsidR="000225BD" w:rsidRPr="00491400" w:rsidRDefault="000225BD" w:rsidP="006168C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3F" w:rsidRPr="00491400" w:rsidTr="00003830">
        <w:tc>
          <w:tcPr>
            <w:tcW w:w="708" w:type="dxa"/>
          </w:tcPr>
          <w:p w:rsidR="001F2D3F" w:rsidRPr="00491400" w:rsidRDefault="001F2D3F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F2D3F" w:rsidRDefault="001F2D3F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«Моя семья и новогодняя сказка»</w:t>
            </w:r>
          </w:p>
        </w:tc>
        <w:tc>
          <w:tcPr>
            <w:tcW w:w="1418" w:type="dxa"/>
            <w:vAlign w:val="center"/>
          </w:tcPr>
          <w:p w:rsidR="001F2D3F" w:rsidRDefault="001F2D3F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1F2D3F" w:rsidRDefault="001F2D3F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</w:tr>
      <w:tr w:rsidR="001F2D3F" w:rsidRPr="00491400" w:rsidTr="00003830">
        <w:tc>
          <w:tcPr>
            <w:tcW w:w="708" w:type="dxa"/>
          </w:tcPr>
          <w:p w:rsidR="001F2D3F" w:rsidRPr="00491400" w:rsidRDefault="001F2D3F" w:rsidP="006168CE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F2D3F" w:rsidRDefault="001F2D3F" w:rsidP="00740CF2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фестиваль-конкурс «Браво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1F2D3F" w:rsidRDefault="001F2D3F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1F2D3F" w:rsidRDefault="001F2D3F" w:rsidP="007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</w:p>
        </w:tc>
      </w:tr>
    </w:tbl>
    <w:p w:rsidR="004F6020" w:rsidRDefault="004F6020" w:rsidP="006168CE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F65BEE" w:rsidRDefault="004F6020" w:rsidP="00F65B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призовых мест</w:t>
      </w:r>
      <w:r w:rsidR="00A31063">
        <w:rPr>
          <w:rFonts w:ascii="Times New Roman" w:hAnsi="Times New Roman" w:cs="Times New Roman"/>
          <w:sz w:val="24"/>
          <w:szCs w:val="24"/>
        </w:rPr>
        <w:t xml:space="preserve"> 2021</w:t>
      </w:r>
      <w:r w:rsidR="002D33C3">
        <w:rPr>
          <w:rFonts w:ascii="Times New Roman" w:hAnsi="Times New Roman" w:cs="Times New Roman"/>
          <w:sz w:val="24"/>
          <w:szCs w:val="24"/>
        </w:rPr>
        <w:t>г.</w:t>
      </w:r>
    </w:p>
    <w:p w:rsid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410"/>
        <w:gridCol w:w="1417"/>
        <w:gridCol w:w="567"/>
        <w:gridCol w:w="41"/>
        <w:gridCol w:w="952"/>
        <w:gridCol w:w="708"/>
        <w:gridCol w:w="567"/>
        <w:gridCol w:w="567"/>
        <w:gridCol w:w="567"/>
        <w:gridCol w:w="426"/>
        <w:gridCol w:w="532"/>
      </w:tblGrid>
      <w:tr w:rsidR="002D33C3" w:rsidTr="008F5BB1">
        <w:trPr>
          <w:trHeight w:val="252"/>
        </w:trPr>
        <w:tc>
          <w:tcPr>
            <w:tcW w:w="81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</w:tcPr>
          <w:p w:rsidR="002D33C3" w:rsidRDefault="00FE3FF6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2D33C3">
              <w:rPr>
                <w:rFonts w:ascii="Times New Roman" w:hAnsi="Times New Roman" w:cs="Times New Roman"/>
                <w:sz w:val="24"/>
                <w:szCs w:val="24"/>
              </w:rPr>
              <w:t>во конкурсов</w:t>
            </w:r>
          </w:p>
        </w:tc>
        <w:tc>
          <w:tcPr>
            <w:tcW w:w="1560" w:type="dxa"/>
            <w:gridSpan w:val="3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567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426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vMerge w:val="restart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2D33C3" w:rsidTr="008F5BB1">
        <w:trPr>
          <w:trHeight w:val="251"/>
        </w:trPr>
        <w:tc>
          <w:tcPr>
            <w:tcW w:w="8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</w:tc>
        <w:tc>
          <w:tcPr>
            <w:tcW w:w="95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708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C2" w:rsidTr="001478C2">
        <w:tc>
          <w:tcPr>
            <w:tcW w:w="81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1478C2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78C2" w:rsidRDefault="00BA673B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1478C2" w:rsidRDefault="00BA673B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1478C2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78C2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478C2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1478C2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434CB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2D33C3" w:rsidRDefault="003D06F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3D06FE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D33C3" w:rsidRDefault="003D06FE" w:rsidP="0055211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EC2B0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3D06FE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1A" w:rsidTr="0055211A">
        <w:tc>
          <w:tcPr>
            <w:tcW w:w="81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5211A" w:rsidRDefault="0055211A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55211A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2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D33C3" w:rsidRDefault="002651FD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8434C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417" w:type="dxa"/>
          </w:tcPr>
          <w:p w:rsidR="002D33C3" w:rsidRDefault="002C6299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2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2C6299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3C3" w:rsidTr="008F5BB1">
        <w:tc>
          <w:tcPr>
            <w:tcW w:w="817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D33C3" w:rsidRDefault="002D33C3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D33C3" w:rsidRDefault="009036E8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D33C3" w:rsidRDefault="00BA673B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2D33C3" w:rsidRDefault="004F6020" w:rsidP="002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33C3" w:rsidRPr="002D33C3" w:rsidRDefault="002D33C3" w:rsidP="002D3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3E" w:rsidRDefault="00771213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Конкурсно-фестивальная деятельность является результативной, направлена на развитие творческих способностей обучающихся, на повышение профессионального уровня педагогического состава. </w:t>
      </w:r>
    </w:p>
    <w:p w:rsidR="00EA38BD" w:rsidRDefault="00EA38BD" w:rsidP="00F03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345F" w:rsidRPr="00AC5063" w:rsidRDefault="0078345F" w:rsidP="00AC5063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AC5063"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</w:t>
      </w:r>
    </w:p>
    <w:p w:rsidR="0078345F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является неотъемлемой частью образовательного процесса школы, способствует созданию комфортной развивающей образовательной среды, обеспечению высокого качества образования, его доступности, открытости, привлекательности для обучающихся, их родителей и населения, а также духовно-нравственного развития, эстетического воспитания и художественного становления личности. </w:t>
      </w:r>
    </w:p>
    <w:p w:rsidR="00700812" w:rsidRPr="0078345F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школы ведется в течение всего года для различных категорий населения: обучающихся образовательных школ, воспитанников детских садов, в организациях и учреждениях культуры, для ветеранов, инвалидов, жителей Со</w:t>
      </w:r>
      <w:r w:rsidR="00AE2A1B">
        <w:rPr>
          <w:rFonts w:ascii="Times New Roman" w:hAnsi="Times New Roman" w:cs="Times New Roman"/>
          <w:sz w:val="24"/>
          <w:szCs w:val="24"/>
        </w:rPr>
        <w:t>ликамского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83E" w:rsidRDefault="00700812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ежегодно проводятся мероприятия ставшие традиционными: «Лекции-концерты, посвященные знаменательным датам»</w:t>
      </w:r>
      <w:r w:rsidR="00F512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89">
        <w:rPr>
          <w:rFonts w:ascii="Times New Roman" w:hAnsi="Times New Roman" w:cs="Times New Roman"/>
          <w:sz w:val="24"/>
          <w:szCs w:val="24"/>
        </w:rPr>
        <w:t>К</w:t>
      </w:r>
      <w:r w:rsidR="00525021">
        <w:rPr>
          <w:rFonts w:ascii="Times New Roman" w:hAnsi="Times New Roman" w:cs="Times New Roman"/>
          <w:sz w:val="24"/>
          <w:szCs w:val="24"/>
        </w:rPr>
        <w:t>онцертно-выставочная деятельность</w:t>
      </w:r>
      <w:r>
        <w:rPr>
          <w:rFonts w:ascii="Times New Roman" w:hAnsi="Times New Roman" w:cs="Times New Roman"/>
          <w:sz w:val="24"/>
          <w:szCs w:val="24"/>
        </w:rPr>
        <w:t>, посвященная: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Матери», «</w:t>
      </w:r>
      <w:r w:rsidR="0052502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8 Марта»</w:t>
      </w:r>
      <w:r w:rsidR="00784699">
        <w:rPr>
          <w:rFonts w:ascii="Times New Roman" w:hAnsi="Times New Roman" w:cs="Times New Roman"/>
          <w:sz w:val="24"/>
          <w:szCs w:val="24"/>
        </w:rPr>
        <w:t>, «9 Мая»</w:t>
      </w:r>
      <w:r>
        <w:rPr>
          <w:rFonts w:ascii="Times New Roman" w:hAnsi="Times New Roman" w:cs="Times New Roman"/>
          <w:sz w:val="24"/>
          <w:szCs w:val="24"/>
        </w:rPr>
        <w:t>, «День з</w:t>
      </w:r>
      <w:r w:rsidR="00525021">
        <w:rPr>
          <w:rFonts w:ascii="Times New Roman" w:hAnsi="Times New Roman" w:cs="Times New Roman"/>
          <w:sz w:val="24"/>
          <w:szCs w:val="24"/>
        </w:rPr>
        <w:t>ащитника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5021">
        <w:rPr>
          <w:rFonts w:ascii="Times New Roman" w:hAnsi="Times New Roman" w:cs="Times New Roman"/>
          <w:sz w:val="24"/>
          <w:szCs w:val="24"/>
        </w:rPr>
        <w:t>, «День села»</w:t>
      </w:r>
      <w:r w:rsidR="00B60D00">
        <w:rPr>
          <w:rFonts w:ascii="Times New Roman" w:hAnsi="Times New Roman" w:cs="Times New Roman"/>
          <w:sz w:val="24"/>
          <w:szCs w:val="24"/>
        </w:rPr>
        <w:t>; Отчетный концерт школы «Весенние голоса»</w:t>
      </w:r>
      <w:r w:rsidR="00FC6112">
        <w:rPr>
          <w:rFonts w:ascii="Times New Roman" w:hAnsi="Times New Roman" w:cs="Times New Roman"/>
          <w:sz w:val="24"/>
          <w:szCs w:val="24"/>
        </w:rPr>
        <w:t>; Мастер-классы: «</w:t>
      </w:r>
      <w:r w:rsidR="00AC5063">
        <w:rPr>
          <w:rFonts w:ascii="Times New Roman" w:hAnsi="Times New Roman" w:cs="Times New Roman"/>
          <w:sz w:val="24"/>
          <w:szCs w:val="24"/>
        </w:rPr>
        <w:t>Изготовление брелка для ключей</w:t>
      </w:r>
      <w:r w:rsidR="006348D3">
        <w:rPr>
          <w:rFonts w:ascii="Times New Roman" w:hAnsi="Times New Roman" w:cs="Times New Roman"/>
          <w:sz w:val="24"/>
          <w:szCs w:val="24"/>
        </w:rPr>
        <w:t>»</w:t>
      </w:r>
      <w:r w:rsidR="00FC6112">
        <w:rPr>
          <w:rFonts w:ascii="Times New Roman" w:hAnsi="Times New Roman" w:cs="Times New Roman"/>
          <w:sz w:val="24"/>
          <w:szCs w:val="24"/>
        </w:rPr>
        <w:t>, «</w:t>
      </w:r>
      <w:r w:rsidR="00AC5063">
        <w:rPr>
          <w:rFonts w:ascii="Times New Roman" w:hAnsi="Times New Roman" w:cs="Times New Roman"/>
          <w:sz w:val="24"/>
          <w:szCs w:val="24"/>
        </w:rPr>
        <w:t>Автопортрет в стиле Ван Гога</w:t>
      </w:r>
      <w:r w:rsidR="00FC6112">
        <w:rPr>
          <w:rFonts w:ascii="Times New Roman" w:hAnsi="Times New Roman" w:cs="Times New Roman"/>
          <w:sz w:val="24"/>
          <w:szCs w:val="24"/>
        </w:rPr>
        <w:t>», «</w:t>
      </w:r>
      <w:r w:rsidR="00216209">
        <w:rPr>
          <w:rFonts w:ascii="Times New Roman" w:hAnsi="Times New Roman" w:cs="Times New Roman"/>
          <w:sz w:val="24"/>
          <w:szCs w:val="24"/>
        </w:rPr>
        <w:t>Роспись по ткани</w:t>
      </w:r>
      <w:r w:rsidR="006348D3">
        <w:rPr>
          <w:rFonts w:ascii="Times New Roman" w:hAnsi="Times New Roman" w:cs="Times New Roman"/>
          <w:sz w:val="24"/>
          <w:szCs w:val="24"/>
        </w:rPr>
        <w:t>»</w:t>
      </w:r>
      <w:r w:rsidR="00216209">
        <w:rPr>
          <w:rFonts w:ascii="Times New Roman" w:hAnsi="Times New Roman" w:cs="Times New Roman"/>
          <w:sz w:val="24"/>
          <w:szCs w:val="24"/>
        </w:rPr>
        <w:t>, «Птица желаний. Бумагопластика», «Волшебные цветы. Бумагопластика»</w:t>
      </w:r>
      <w:r w:rsidR="006348D3">
        <w:rPr>
          <w:rFonts w:ascii="Times New Roman" w:hAnsi="Times New Roman" w:cs="Times New Roman"/>
          <w:sz w:val="24"/>
          <w:szCs w:val="24"/>
        </w:rPr>
        <w:t>.</w:t>
      </w:r>
    </w:p>
    <w:p w:rsidR="00701A53" w:rsidRDefault="00701A53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лекции-концерты, выставки по профориентации. Это творческие встречи с самыми юными воспитанниками дошкольных образовательных учреждения и учреждений начального образования.</w:t>
      </w:r>
      <w:r w:rsidR="0095297C">
        <w:rPr>
          <w:rFonts w:ascii="Times New Roman" w:hAnsi="Times New Roman" w:cs="Times New Roman"/>
          <w:sz w:val="24"/>
          <w:szCs w:val="24"/>
        </w:rPr>
        <w:t xml:space="preserve"> Каждое мероприятие носит тематическую направленность. В концертах звучат различные инструменты, музыка разных эпох и стилей. Репертуар подбирается с учетом возрастных особенностей слушателей. </w:t>
      </w:r>
    </w:p>
    <w:p w:rsidR="0095297C" w:rsidRDefault="0095297C" w:rsidP="00AC50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и развивающая ценность этих лекций-концертов, выставок заключается в том, что юные жители района имеют возможность услышать «живую музыку», увидеть и услышать различные музыкальные инструменты, прикоснуться к ним.</w:t>
      </w:r>
    </w:p>
    <w:p w:rsidR="00EA38BD" w:rsidRDefault="0036691D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 года были проведены: 4</w:t>
      </w:r>
      <w:r w:rsidR="0095297C">
        <w:rPr>
          <w:rFonts w:ascii="Times New Roman" w:hAnsi="Times New Roman" w:cs="Times New Roman"/>
          <w:sz w:val="24"/>
          <w:szCs w:val="24"/>
        </w:rPr>
        <w:t xml:space="preserve"> концертов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95297C">
        <w:rPr>
          <w:rFonts w:ascii="Times New Roman" w:hAnsi="Times New Roman" w:cs="Times New Roman"/>
          <w:sz w:val="24"/>
          <w:szCs w:val="24"/>
        </w:rPr>
        <w:t xml:space="preserve"> выставок. </w:t>
      </w:r>
      <w:r w:rsidR="007E302C">
        <w:rPr>
          <w:rFonts w:ascii="Times New Roman" w:hAnsi="Times New Roman" w:cs="Times New Roman"/>
          <w:sz w:val="24"/>
          <w:szCs w:val="24"/>
        </w:rPr>
        <w:t>Слушателя</w:t>
      </w:r>
      <w:r w:rsidR="00600DA9">
        <w:rPr>
          <w:rFonts w:ascii="Times New Roman" w:hAnsi="Times New Roman" w:cs="Times New Roman"/>
          <w:sz w:val="24"/>
          <w:szCs w:val="24"/>
        </w:rPr>
        <w:t>ми и участниками стали около 150</w:t>
      </w:r>
      <w:r w:rsidR="007E302C">
        <w:rPr>
          <w:rFonts w:ascii="Times New Roman" w:hAnsi="Times New Roman" w:cs="Times New Roman"/>
          <w:sz w:val="24"/>
          <w:szCs w:val="24"/>
        </w:rPr>
        <w:t xml:space="preserve"> детей в возрасте от 3-х-до 14 лет.</w:t>
      </w:r>
    </w:p>
    <w:p w:rsidR="00DC3524" w:rsidRPr="0036691D" w:rsidRDefault="00DC3524" w:rsidP="0036691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36691D">
        <w:rPr>
          <w:rFonts w:ascii="Times New Roman" w:hAnsi="Times New Roman" w:cs="Times New Roman"/>
          <w:b/>
          <w:sz w:val="24"/>
          <w:szCs w:val="24"/>
        </w:rPr>
        <w:lastRenderedPageBreak/>
        <w:t>АНАЛИЗ КАДРОВОГО СОСТАВА</w:t>
      </w:r>
    </w:p>
    <w:p w:rsidR="00DC3524" w:rsidRDefault="00570660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«РДШИ «Фантазия» работает</w:t>
      </w:r>
      <w:r w:rsidR="00100F0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преподавателей. Из них: с высшей квалификационной категорией – 1 преподаватель; с первой квали</w:t>
      </w:r>
      <w:r w:rsidR="0066009A">
        <w:rPr>
          <w:rFonts w:ascii="Times New Roman" w:hAnsi="Times New Roman" w:cs="Times New Roman"/>
          <w:sz w:val="24"/>
          <w:szCs w:val="24"/>
        </w:rPr>
        <w:t xml:space="preserve">фикационной категорией – </w:t>
      </w:r>
      <w:r w:rsidR="00100F0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; соотв</w:t>
      </w:r>
      <w:r w:rsidR="00100F0F">
        <w:rPr>
          <w:rFonts w:ascii="Times New Roman" w:hAnsi="Times New Roman" w:cs="Times New Roman"/>
          <w:sz w:val="24"/>
          <w:szCs w:val="24"/>
        </w:rPr>
        <w:t>етствие занимаемой должности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34">
        <w:rPr>
          <w:rFonts w:ascii="Times New Roman" w:hAnsi="Times New Roman" w:cs="Times New Roman"/>
          <w:sz w:val="24"/>
          <w:szCs w:val="24"/>
        </w:rPr>
        <w:t xml:space="preserve">преподавателя, </w:t>
      </w:r>
      <w:r w:rsidR="00100F0F">
        <w:rPr>
          <w:rFonts w:ascii="Times New Roman" w:hAnsi="Times New Roman" w:cs="Times New Roman"/>
          <w:sz w:val="24"/>
          <w:szCs w:val="24"/>
        </w:rPr>
        <w:t>в декретном отпуске</w:t>
      </w:r>
      <w:r w:rsidR="0066009A">
        <w:rPr>
          <w:rFonts w:ascii="Times New Roman" w:hAnsi="Times New Roman" w:cs="Times New Roman"/>
          <w:sz w:val="24"/>
          <w:szCs w:val="24"/>
        </w:rPr>
        <w:t xml:space="preserve"> – 1 преподаватель.</w:t>
      </w:r>
    </w:p>
    <w:p w:rsidR="00EA38BD" w:rsidRDefault="00EA38BD" w:rsidP="0036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6184"/>
        <w:gridCol w:w="2942"/>
      </w:tblGrid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2" w:type="dxa"/>
          </w:tcPr>
          <w:p w:rsidR="00570660" w:rsidRDefault="0036691D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специалистов: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2942" w:type="dxa"/>
          </w:tcPr>
          <w:p w:rsidR="00570660" w:rsidRDefault="00570660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100F0F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до 1 года, чел.</w:t>
            </w:r>
          </w:p>
        </w:tc>
        <w:tc>
          <w:tcPr>
            <w:tcW w:w="2942" w:type="dxa"/>
          </w:tcPr>
          <w:p w:rsidR="00570660" w:rsidRDefault="0066009A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660" w:rsidTr="00664F34">
        <w:tc>
          <w:tcPr>
            <w:tcW w:w="445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4" w:type="dxa"/>
          </w:tcPr>
          <w:p w:rsidR="00570660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до 10 лет, чел. </w:t>
            </w:r>
          </w:p>
        </w:tc>
        <w:tc>
          <w:tcPr>
            <w:tcW w:w="2942" w:type="dxa"/>
          </w:tcPr>
          <w:p w:rsidR="00570660" w:rsidRDefault="00600DA9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образование, чел. </w:t>
            </w:r>
          </w:p>
        </w:tc>
        <w:tc>
          <w:tcPr>
            <w:tcW w:w="2942" w:type="dxa"/>
          </w:tcPr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профессиональное образование, чел. </w:t>
            </w:r>
          </w:p>
        </w:tc>
        <w:tc>
          <w:tcPr>
            <w:tcW w:w="2942" w:type="dxa"/>
          </w:tcPr>
          <w:p w:rsidR="00664F34" w:rsidRDefault="003D52B7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8F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категорию, чел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0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(кол-во чел.)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т.ч.: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942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4" w:rsidRDefault="0036691D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4F1E23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F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64F34" w:rsidTr="00664F34">
        <w:tc>
          <w:tcPr>
            <w:tcW w:w="445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4" w:type="dxa"/>
          </w:tcPr>
          <w:p w:rsidR="00664F34" w:rsidRDefault="00664F34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квалифи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>кацию: (</w:t>
            </w:r>
            <w:r w:rsidR="006F7ABA" w:rsidRPr="00366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удостоверение</w:t>
            </w:r>
            <w:r w:rsidR="006F7ABA">
              <w:rPr>
                <w:rFonts w:ascii="Times New Roman" w:hAnsi="Times New Roman" w:cs="Times New Roman"/>
                <w:sz w:val="24"/>
                <w:szCs w:val="24"/>
              </w:rPr>
              <w:t xml:space="preserve">), чел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  <w:tc>
          <w:tcPr>
            <w:tcW w:w="2942" w:type="dxa"/>
          </w:tcPr>
          <w:p w:rsidR="00384529" w:rsidRDefault="0036691D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649F8" w:rsidRDefault="00B649F8" w:rsidP="00DC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DC35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0FE0" w:rsidRPr="00EB1B3C" w:rsidRDefault="00E50FE0" w:rsidP="00EB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D23" w:rsidRPr="0036691D" w:rsidRDefault="00EB1B3C" w:rsidP="0036691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36691D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3847A4" w:rsidRDefault="00827F29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F29">
        <w:rPr>
          <w:rFonts w:ascii="Times New Roman" w:hAnsi="Times New Roman" w:cs="Times New Roman"/>
          <w:sz w:val="24"/>
          <w:szCs w:val="24"/>
        </w:rPr>
        <w:t>В школе веде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29">
        <w:rPr>
          <w:rFonts w:ascii="Times New Roman" w:hAnsi="Times New Roman" w:cs="Times New Roman"/>
          <w:sz w:val="24"/>
          <w:szCs w:val="24"/>
        </w:rPr>
        <w:t>ся мето</w:t>
      </w:r>
      <w:r>
        <w:rPr>
          <w:rFonts w:ascii="Times New Roman" w:hAnsi="Times New Roman" w:cs="Times New Roman"/>
          <w:sz w:val="24"/>
          <w:szCs w:val="24"/>
        </w:rPr>
        <w:t xml:space="preserve">дическая работа, регулярное участие преподавателей в методических мероприятиях на уровне школы, города, края: открытые уроки, конференции, семинары, мастер-классы, конкурсы. </w:t>
      </w:r>
    </w:p>
    <w:p w:rsidR="00677210" w:rsidRPr="000A57B0" w:rsidRDefault="00D61FCF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3F8B">
        <w:rPr>
          <w:rFonts w:ascii="Times New Roman" w:hAnsi="Times New Roman" w:cs="Times New Roman"/>
          <w:sz w:val="24"/>
          <w:szCs w:val="24"/>
        </w:rPr>
        <w:t xml:space="preserve"> школе ведется издательская деятельность: выпуск школьных стенгазет (музыка, хореография, живопись), выпуск методических материалов (докладов, пособий), программы концертно-выставочных мероприятий, размещение информации на сайте школы.</w:t>
      </w:r>
    </w:p>
    <w:p w:rsidR="0058059E" w:rsidRDefault="0058059E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691D" w:rsidRPr="0036691D" w:rsidRDefault="0036691D" w:rsidP="00BC7D5B">
      <w:pPr>
        <w:pStyle w:val="a3"/>
        <w:numPr>
          <w:ilvl w:val="0"/>
          <w:numId w:val="2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</w:t>
      </w:r>
    </w:p>
    <w:p w:rsidR="002E08EC" w:rsidRDefault="0036691D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остается: учебная, нотная и учебно-методическая литература, которой располагает школа. </w:t>
      </w:r>
    </w:p>
    <w:p w:rsidR="00DA56EB" w:rsidRDefault="0036691D" w:rsidP="00366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качественного учебно-методического и информационного обеспечения функционирует библиотека.</w:t>
      </w:r>
      <w:r w:rsidR="00DA56EB">
        <w:rPr>
          <w:rFonts w:ascii="Times New Roman" w:hAnsi="Times New Roman" w:cs="Times New Roman"/>
          <w:sz w:val="24"/>
          <w:szCs w:val="24"/>
        </w:rPr>
        <w:t xml:space="preserve"> Доступ к библиотечному фонду открытый. </w:t>
      </w:r>
    </w:p>
    <w:p w:rsidR="00DA56EB" w:rsidRDefault="00DA56EB" w:rsidP="00DA5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располагает: компьютерами и выходом в Интернет; мультимедийной техникой; многофункциональным устройством (принтер, сканер</w:t>
      </w:r>
      <w:r w:rsidR="00395898">
        <w:rPr>
          <w:rFonts w:ascii="Times New Roman" w:hAnsi="Times New Roman" w:cs="Times New Roman"/>
          <w:sz w:val="24"/>
          <w:szCs w:val="24"/>
        </w:rPr>
        <w:t>, копир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5898">
        <w:rPr>
          <w:rFonts w:ascii="Times New Roman" w:hAnsi="Times New Roman" w:cs="Times New Roman"/>
          <w:sz w:val="24"/>
          <w:szCs w:val="24"/>
        </w:rPr>
        <w:t>.</w:t>
      </w:r>
    </w:p>
    <w:p w:rsidR="00E83382" w:rsidRDefault="00E83382" w:rsidP="00DA5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библиотечного фонда показал, что в настоящее время учебно-методическое обеспечение Школы удовлетворяют минимальным требованиям к обеспечению дополнительных общеразвивающих образовательных программ в области музыкального искусства.</w:t>
      </w:r>
    </w:p>
    <w:p w:rsidR="004D55C7" w:rsidRPr="0058059E" w:rsidRDefault="00114850" w:rsidP="00726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Школой разработан новый сайт, который развивается, как интерактивная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148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площадка для работы с удаленными пользователями (дистанционное, информационное обслуживание, публикация домашних заданий и методических материалов к ним, интернет-конкурсы и др.), информационный портал для обмена информацией различных целевых аудиторий: учащихся, преподавателей, родителей, выпускников.</w:t>
      </w:r>
    </w:p>
    <w:p w:rsidR="009048EC" w:rsidRPr="00987EA8" w:rsidRDefault="009048EC" w:rsidP="00987EA8">
      <w:pPr>
        <w:pStyle w:val="ConsPlusNormal"/>
        <w:numPr>
          <w:ilvl w:val="0"/>
          <w:numId w:val="23"/>
        </w:numPr>
        <w:ind w:left="0" w:hanging="1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904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  <w:r w:rsidR="00987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A8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  <w:r w:rsidR="00987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EA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9048EC" w:rsidRDefault="009048EC" w:rsidP="009048EC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946"/>
        <w:gridCol w:w="1842"/>
      </w:tblGrid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  <w:outlineLvl w:val="1"/>
            </w:pPr>
            <w:bookmarkStart w:id="2" w:name="Par746"/>
            <w:bookmarkEnd w:id="2"/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B30DC" w:rsidP="00267E71">
            <w:pPr>
              <w:pStyle w:val="ConsPlusNormal"/>
              <w:jc w:val="center"/>
            </w:pPr>
            <w:r>
              <w:t>100</w:t>
            </w:r>
            <w:r w:rsidR="00073AA8">
              <w:t xml:space="preserve"> 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006A5" w:rsidP="00267E71">
            <w:pPr>
              <w:pStyle w:val="ConsPlusNormal"/>
              <w:jc w:val="center"/>
            </w:pPr>
            <w:r>
              <w:t>0</w:t>
            </w:r>
            <w:r w:rsidR="00073AA8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72</w:t>
            </w:r>
            <w:r w:rsidR="00073AA8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28</w:t>
            </w:r>
            <w:r w:rsidR="00073AA8">
              <w:t xml:space="preserve"> </w:t>
            </w:r>
            <w:r w:rsidR="009048EC">
              <w:t>человек</w:t>
            </w:r>
            <w:r w:rsidR="005006A5">
              <w:t>а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073AA8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</w:t>
            </w:r>
            <w:r>
              <w:t>/0 %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 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2C15DD" w:rsidP="00267E71">
            <w:pPr>
              <w:pStyle w:val="ConsPlusNormal"/>
              <w:jc w:val="center"/>
            </w:pPr>
            <w:r>
              <w:t xml:space="preserve"> 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48</w:t>
            </w:r>
            <w:r w:rsidR="002C15DD">
              <w:t xml:space="preserve"> </w:t>
            </w:r>
            <w:r w:rsidR="009048EC">
              <w:t>человек/</w:t>
            </w:r>
            <w:r>
              <w:t>48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72664E" w:rsidP="00267E71">
            <w:pPr>
              <w:pStyle w:val="ConsPlusNormal"/>
              <w:jc w:val="center"/>
            </w:pPr>
            <w:r>
              <w:t>20</w:t>
            </w:r>
            <w:r w:rsidR="008C4221">
              <w:t xml:space="preserve"> </w:t>
            </w:r>
            <w:r w:rsidR="009048EC">
              <w:t>человек/</w:t>
            </w:r>
            <w:r>
              <w:t>20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B30DC" w:rsidP="00267E71">
            <w:pPr>
              <w:pStyle w:val="ConsPlusNormal"/>
              <w:jc w:val="center"/>
            </w:pPr>
            <w:r>
              <w:t>2</w:t>
            </w:r>
            <w:r w:rsidR="0072664E">
              <w:t>7</w:t>
            </w:r>
            <w:r w:rsidR="008C4221">
              <w:t xml:space="preserve"> </w:t>
            </w:r>
            <w:r>
              <w:t>человек/2</w:t>
            </w:r>
            <w:r w:rsidR="0072664E">
              <w:t>7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 xml:space="preserve">0 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06F31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48</w:t>
            </w:r>
            <w:r w:rsidR="008C4221">
              <w:t xml:space="preserve"> </w:t>
            </w:r>
            <w:r w:rsidR="009048EC">
              <w:t>человек/</w:t>
            </w:r>
            <w:r>
              <w:t>48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20</w:t>
            </w:r>
            <w:r w:rsidR="008C4221">
              <w:t xml:space="preserve"> </w:t>
            </w:r>
            <w:r w:rsidR="009048EC">
              <w:t>человек/</w:t>
            </w:r>
            <w:r>
              <w:t>20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718FD" w:rsidP="00267E71">
            <w:pPr>
              <w:pStyle w:val="ConsPlusNormal"/>
              <w:jc w:val="center"/>
            </w:pPr>
            <w:r>
              <w:t>27</w:t>
            </w:r>
            <w:r w:rsidR="008C4221">
              <w:t xml:space="preserve"> </w:t>
            </w:r>
            <w:r w:rsidR="009048EC">
              <w:t>человек/</w:t>
            </w:r>
            <w:r>
              <w:t>27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341BD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A08D6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человек/</w:t>
            </w:r>
            <w:r>
              <w:t>1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10D37" w:rsidP="00267E71">
            <w:pPr>
              <w:pStyle w:val="ConsPlusNormal"/>
              <w:jc w:val="center"/>
            </w:pPr>
            <w:r>
              <w:t>15</w:t>
            </w:r>
            <w:r w:rsidR="008C4221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10D37" w:rsidP="00267E71">
            <w:pPr>
              <w:pStyle w:val="ConsPlusNormal"/>
              <w:jc w:val="center"/>
            </w:pPr>
            <w:r>
              <w:t>15</w:t>
            </w:r>
            <w:r w:rsidR="008C4221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lastRenderedPageBreak/>
              <w:t>1.11.2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D00F86" w:rsidP="00267E71">
            <w:pPr>
              <w:pStyle w:val="ConsPlusNormal"/>
              <w:jc w:val="center"/>
            </w:pPr>
            <w:r>
              <w:t>7</w:t>
            </w:r>
            <w:r w:rsidR="008C4221">
              <w:t xml:space="preserve"> </w:t>
            </w:r>
            <w:r w:rsidR="009048EC">
              <w:t>человек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5</w:t>
            </w:r>
            <w:r w:rsidR="008C4221">
              <w:t xml:space="preserve"> </w:t>
            </w:r>
            <w:r w:rsidR="009048EC">
              <w:t>человек/</w:t>
            </w:r>
            <w:r w:rsidR="00D00F86">
              <w:t>71,4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CD23CA" w:rsidP="00267E71">
            <w:pPr>
              <w:pStyle w:val="ConsPlusNormal"/>
              <w:jc w:val="center"/>
            </w:pPr>
            <w:r>
              <w:t>5</w:t>
            </w:r>
            <w:r w:rsidR="008C4221">
              <w:t xml:space="preserve"> </w:t>
            </w:r>
            <w:r w:rsidR="009048EC">
              <w:t>человек/</w:t>
            </w:r>
            <w:r w:rsidR="00D00F86">
              <w:t>71,4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4B3752" w:rsidP="00267E71">
            <w:pPr>
              <w:pStyle w:val="ConsPlusNormal"/>
              <w:jc w:val="center"/>
            </w:pPr>
            <w:r>
              <w:t>2</w:t>
            </w:r>
            <w:r w:rsidR="008C4221">
              <w:t xml:space="preserve"> </w:t>
            </w:r>
            <w:r w:rsidR="009048EC">
              <w:t>человек/</w:t>
            </w:r>
            <w:r>
              <w:t>28</w:t>
            </w:r>
            <w:r w:rsidR="00CD23CA">
              <w:t>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4B3752" w:rsidP="00267E71">
            <w:pPr>
              <w:pStyle w:val="ConsPlusNormal"/>
              <w:jc w:val="center"/>
            </w:pPr>
            <w:r>
              <w:t>2</w:t>
            </w:r>
            <w:r w:rsidR="008C4221">
              <w:t xml:space="preserve"> </w:t>
            </w:r>
            <w:r w:rsidR="009048EC">
              <w:t>человек/</w:t>
            </w:r>
            <w:r>
              <w:t>28</w:t>
            </w:r>
            <w:r w:rsidR="00AD7129">
              <w:t>,5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133405" w:rsidP="00267E71">
            <w:pPr>
              <w:pStyle w:val="ConsPlusNormal"/>
              <w:jc w:val="center"/>
            </w:pPr>
            <w:r>
              <w:t>7</w:t>
            </w:r>
            <w:r w:rsidR="008C4221">
              <w:t xml:space="preserve"> человек</w:t>
            </w:r>
            <w:r w:rsidR="000A1E0F">
              <w:t>/100%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8C4221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человек</w:t>
            </w:r>
            <w:r w:rsidR="00133405">
              <w:t>/</w:t>
            </w:r>
            <w:r w:rsidR="000A1E0F">
              <w:t>14,2%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5F5878" w:rsidP="00267E71">
            <w:pPr>
              <w:pStyle w:val="ConsPlusNormal"/>
            </w:pPr>
            <w: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0A1E0F" w:rsidP="00267E71">
            <w:pPr>
              <w:pStyle w:val="ConsPlusNormal"/>
              <w:jc w:val="center"/>
            </w:pPr>
            <w:r>
              <w:t>6</w:t>
            </w:r>
            <w:r w:rsidR="008C4221">
              <w:t xml:space="preserve"> </w:t>
            </w:r>
            <w:r w:rsidR="009048EC">
              <w:t>человек</w:t>
            </w:r>
            <w:r w:rsidR="00F312BB">
              <w:t>а</w:t>
            </w:r>
            <w:r>
              <w:t>/85,7%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30F61" w:rsidP="00267E71">
            <w:pPr>
              <w:pStyle w:val="ConsPlusNormal"/>
              <w:jc w:val="center"/>
            </w:pPr>
            <w:r>
              <w:t>0</w:t>
            </w:r>
            <w:r w:rsidR="008C4221">
              <w:t xml:space="preserve">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1363A6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74A1C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 w:rsidR="001363A6"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336B" w:rsidP="00267E71">
            <w:pPr>
              <w:pStyle w:val="ConsPlusNormal"/>
              <w:jc w:val="center"/>
            </w:pPr>
            <w:r>
              <w:t>1</w:t>
            </w:r>
            <w:r w:rsidR="008C4221">
              <w:t xml:space="preserve"> </w:t>
            </w:r>
            <w:r w:rsidR="009048EC">
              <w:t>человек/</w:t>
            </w:r>
            <w:r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E310F4" w:rsidP="00267E71">
            <w:pPr>
              <w:pStyle w:val="ConsPlusNormal"/>
              <w:jc w:val="center"/>
            </w:pPr>
            <w:r>
              <w:t>7</w:t>
            </w:r>
            <w:r w:rsidR="008C4221">
              <w:t xml:space="preserve"> </w:t>
            </w:r>
            <w:r w:rsidR="009048EC">
              <w:t>человек/</w:t>
            </w:r>
            <w:r w:rsidR="006B1C0B">
              <w:t>10</w:t>
            </w:r>
            <w:r>
              <w:t>0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312976" w:rsidP="00267E71">
            <w:pPr>
              <w:pStyle w:val="ConsPlusNormal"/>
              <w:jc w:val="center"/>
            </w:pPr>
            <w:r>
              <w:t>1</w:t>
            </w:r>
            <w:r w:rsidR="00FE75B2">
              <w:t xml:space="preserve"> </w:t>
            </w:r>
            <w:r w:rsidR="009048EC">
              <w:t>человек/</w:t>
            </w:r>
            <w:r w:rsidR="00E310F4">
              <w:t>14,2</w:t>
            </w:r>
            <w:r w:rsidR="009048EC">
              <w:t>%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B1C0B" w:rsidP="00267E71">
            <w:pPr>
              <w:pStyle w:val="ConsPlusNormal"/>
              <w:jc w:val="center"/>
            </w:pPr>
            <w:r>
              <w:t>20 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B1C0B" w:rsidP="00267E71">
            <w:pPr>
              <w:pStyle w:val="ConsPlusNormal"/>
              <w:jc w:val="center"/>
            </w:pPr>
            <w:r>
              <w:t>15</w:t>
            </w:r>
            <w:r w:rsidR="00FE75B2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6B1C0B" w:rsidP="00267E71">
            <w:pPr>
              <w:pStyle w:val="ConsPlusNormal"/>
              <w:jc w:val="center"/>
            </w:pPr>
            <w:r>
              <w:t>5</w:t>
            </w:r>
            <w:r w:rsidR="00FE75B2">
              <w:t xml:space="preserve">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FE75B2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  <w:outlineLvl w:val="1"/>
            </w:pPr>
            <w:bookmarkStart w:id="3" w:name="Par923"/>
            <w:bookmarkEnd w:id="3"/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8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6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2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 xml:space="preserve">Количество помещений для организации досуговой деятельности </w:t>
            </w:r>
            <w:r>
              <w:lastRenderedPageBreak/>
              <w:t>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lastRenderedPageBreak/>
              <w:t xml:space="preserve">1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lastRenderedPageBreak/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FE75B2" w:rsidP="00267E71">
            <w:pPr>
              <w:pStyle w:val="ConsPlusNormal"/>
              <w:jc w:val="center"/>
            </w:pPr>
            <w:r>
              <w:t xml:space="preserve">1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5145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единиц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нет</w:t>
            </w:r>
          </w:p>
        </w:tc>
      </w:tr>
      <w:tr w:rsidR="009048EC" w:rsidTr="00BD5B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9048EC" w:rsidP="00267E7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C" w:rsidRDefault="00AE5145" w:rsidP="00267E71">
            <w:pPr>
              <w:pStyle w:val="ConsPlusNormal"/>
              <w:jc w:val="center"/>
            </w:pPr>
            <w:r>
              <w:t xml:space="preserve">0 </w:t>
            </w:r>
            <w:r w:rsidR="009048EC">
              <w:t>человек/</w:t>
            </w:r>
            <w:r>
              <w:t>0</w:t>
            </w:r>
            <w:r w:rsidR="009048EC">
              <w:t>%</w:t>
            </w:r>
          </w:p>
        </w:tc>
      </w:tr>
    </w:tbl>
    <w:p w:rsidR="000E4521" w:rsidRPr="004E495C" w:rsidRDefault="000E4521" w:rsidP="0068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521" w:rsidRPr="00AA216D" w:rsidRDefault="00AA216D" w:rsidP="00AA216D">
      <w:pPr>
        <w:pStyle w:val="a3"/>
        <w:numPr>
          <w:ilvl w:val="0"/>
          <w:numId w:val="23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A216D" w:rsidRDefault="00AA216D" w:rsidP="00AA21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самообследования позволяют сделать вывод о хорошем качестве предоставляемых образовательных услуг: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располагает необходимыми нормативно-правовыми документами на ведение образовательной деятельности, внутренняя </w:t>
      </w:r>
      <w:r w:rsidR="0026785E">
        <w:rPr>
          <w:rFonts w:ascii="Times New Roman" w:hAnsi="Times New Roman" w:cs="Times New Roman"/>
          <w:sz w:val="24"/>
          <w:szCs w:val="24"/>
        </w:rPr>
        <w:t>нормативная и организаци</w:t>
      </w:r>
      <w:r>
        <w:rPr>
          <w:rFonts w:ascii="Times New Roman" w:hAnsi="Times New Roman" w:cs="Times New Roman"/>
          <w:sz w:val="24"/>
          <w:szCs w:val="24"/>
        </w:rPr>
        <w:t>онно-распорядительная документация соответствует действующему РФ;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Школы достаточны и эффективны для обеспечения выполнения функций учреждения;</w:t>
      </w:r>
    </w:p>
    <w:p w:rsidR="00AA216D" w:rsidRDefault="00AA216D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42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действующего законодательства, учебные программы и планы по содержанию и структуре соответствует предъявляемым требованиям;</w:t>
      </w:r>
    </w:p>
    <w:p w:rsidR="00646A42" w:rsidRDefault="00646A42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сформирован профессиональный творческий педагогический коллектив, который позволяет достигать высоких творческих результатов обучающихся;</w:t>
      </w:r>
    </w:p>
    <w:p w:rsidR="00646A42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методическая работа, направленная на обобщение педагогического опыта и внедрение в образовательный процесс инновационных педагогических практик; системно организован процесс повышения квалификации педагогических работников;</w:t>
      </w:r>
    </w:p>
    <w:p w:rsidR="00C15520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пополнению и обновлению библиотечного фонда, развитию материально-технической базы, совершенствованию системы безопасности учреждения;</w:t>
      </w:r>
    </w:p>
    <w:p w:rsidR="00C15520" w:rsidRDefault="00C15520" w:rsidP="00AA216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информационная система, обеспечивающая открытый доступ к информации и документами Школы в соответствии с действующим законодательством.</w:t>
      </w:r>
    </w:p>
    <w:p w:rsidR="00C15520" w:rsidRPr="00C15520" w:rsidRDefault="00C15520" w:rsidP="00C155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самообследования заслушаны 28.03.2021г. на заседании Педагогического совета Школы, протокол №4 от 28.03.2021г.</w:t>
      </w:r>
    </w:p>
    <w:sectPr w:rsidR="00C15520" w:rsidRPr="00C15520" w:rsidSect="00CB07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03" w:rsidRDefault="00A35303" w:rsidP="00BD5C58">
      <w:pPr>
        <w:spacing w:after="0" w:line="240" w:lineRule="auto"/>
      </w:pPr>
      <w:r>
        <w:separator/>
      </w:r>
    </w:p>
  </w:endnote>
  <w:endnote w:type="continuationSeparator" w:id="1">
    <w:p w:rsidR="00A35303" w:rsidRDefault="00A35303" w:rsidP="00B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4033"/>
      <w:docPartObj>
        <w:docPartGallery w:val="Page Numbers (Bottom of Page)"/>
        <w:docPartUnique/>
      </w:docPartObj>
    </w:sdtPr>
    <w:sdtContent>
      <w:p w:rsidR="00DA56EB" w:rsidRDefault="00E03D1D">
        <w:pPr>
          <w:pStyle w:val="a8"/>
          <w:jc w:val="center"/>
        </w:pPr>
        <w:fldSimple w:instr=" PAGE   \* MERGEFORMAT ">
          <w:r w:rsidR="007D7E9D">
            <w:rPr>
              <w:noProof/>
            </w:rPr>
            <w:t>3</w:t>
          </w:r>
        </w:fldSimple>
      </w:p>
    </w:sdtContent>
  </w:sdt>
  <w:p w:rsidR="00DA56EB" w:rsidRDefault="00DA5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03" w:rsidRDefault="00A35303" w:rsidP="00BD5C58">
      <w:pPr>
        <w:spacing w:after="0" w:line="240" w:lineRule="auto"/>
      </w:pPr>
      <w:r>
        <w:separator/>
      </w:r>
    </w:p>
  </w:footnote>
  <w:footnote w:type="continuationSeparator" w:id="1">
    <w:p w:rsidR="00A35303" w:rsidRDefault="00A35303" w:rsidP="00BD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B9"/>
    <w:multiLevelType w:val="hybridMultilevel"/>
    <w:tmpl w:val="15FC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98"/>
    <w:multiLevelType w:val="hybridMultilevel"/>
    <w:tmpl w:val="6A3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4905"/>
    <w:multiLevelType w:val="hybridMultilevel"/>
    <w:tmpl w:val="F176C4AE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75622C"/>
    <w:multiLevelType w:val="hybridMultilevel"/>
    <w:tmpl w:val="041624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DB7E27"/>
    <w:multiLevelType w:val="hybridMultilevel"/>
    <w:tmpl w:val="B23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64CFC"/>
    <w:multiLevelType w:val="multilevel"/>
    <w:tmpl w:val="38E61AB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6">
    <w:nsid w:val="07A9162A"/>
    <w:multiLevelType w:val="hybridMultilevel"/>
    <w:tmpl w:val="EEC8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B37786"/>
    <w:multiLevelType w:val="hybridMultilevel"/>
    <w:tmpl w:val="064A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16E65"/>
    <w:multiLevelType w:val="hybridMultilevel"/>
    <w:tmpl w:val="C40A62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51382"/>
    <w:multiLevelType w:val="hybridMultilevel"/>
    <w:tmpl w:val="466638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041F"/>
    <w:multiLevelType w:val="hybridMultilevel"/>
    <w:tmpl w:val="9F20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185E0A"/>
    <w:multiLevelType w:val="hybridMultilevel"/>
    <w:tmpl w:val="F162B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41A44"/>
    <w:multiLevelType w:val="hybridMultilevel"/>
    <w:tmpl w:val="F1F8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CAD"/>
    <w:multiLevelType w:val="hybridMultilevel"/>
    <w:tmpl w:val="5B7C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55E2E"/>
    <w:multiLevelType w:val="hybridMultilevel"/>
    <w:tmpl w:val="B0C4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83088"/>
    <w:multiLevelType w:val="hybridMultilevel"/>
    <w:tmpl w:val="2E5278B0"/>
    <w:lvl w:ilvl="0" w:tplc="817E225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C32F71"/>
    <w:multiLevelType w:val="hybridMultilevel"/>
    <w:tmpl w:val="6C3EE63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9270F"/>
    <w:multiLevelType w:val="hybridMultilevel"/>
    <w:tmpl w:val="73C0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F3AD2"/>
    <w:multiLevelType w:val="hybridMultilevel"/>
    <w:tmpl w:val="AF82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36B7D"/>
    <w:multiLevelType w:val="hybridMultilevel"/>
    <w:tmpl w:val="6B4EFE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AA81680"/>
    <w:multiLevelType w:val="hybridMultilevel"/>
    <w:tmpl w:val="E834B1E6"/>
    <w:lvl w:ilvl="0" w:tplc="212E51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5435"/>
    <w:multiLevelType w:val="hybridMultilevel"/>
    <w:tmpl w:val="770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086D"/>
    <w:multiLevelType w:val="hybridMultilevel"/>
    <w:tmpl w:val="770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42852"/>
    <w:multiLevelType w:val="hybridMultilevel"/>
    <w:tmpl w:val="06B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A5B7A"/>
    <w:multiLevelType w:val="hybridMultilevel"/>
    <w:tmpl w:val="2814F6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BE10A3"/>
    <w:multiLevelType w:val="hybridMultilevel"/>
    <w:tmpl w:val="506E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477D8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A2E35"/>
    <w:multiLevelType w:val="hybridMultilevel"/>
    <w:tmpl w:val="A98C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7"/>
  </w:num>
  <w:num w:numId="5">
    <w:abstractNumId w:val="6"/>
  </w:num>
  <w:num w:numId="6">
    <w:abstractNumId w:val="24"/>
  </w:num>
  <w:num w:numId="7">
    <w:abstractNumId w:val="9"/>
  </w:num>
  <w:num w:numId="8">
    <w:abstractNumId w:val="8"/>
  </w:num>
  <w:num w:numId="9">
    <w:abstractNumId w:val="17"/>
  </w:num>
  <w:num w:numId="10">
    <w:abstractNumId w:val="3"/>
  </w:num>
  <w:num w:numId="11">
    <w:abstractNumId w:val="21"/>
  </w:num>
  <w:num w:numId="12">
    <w:abstractNumId w:val="4"/>
  </w:num>
  <w:num w:numId="13">
    <w:abstractNumId w:val="23"/>
  </w:num>
  <w:num w:numId="14">
    <w:abstractNumId w:val="12"/>
  </w:num>
  <w:num w:numId="15">
    <w:abstractNumId w:val="7"/>
  </w:num>
  <w:num w:numId="16">
    <w:abstractNumId w:val="0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22"/>
  </w:num>
  <w:num w:numId="22">
    <w:abstractNumId w:val="20"/>
  </w:num>
  <w:num w:numId="23">
    <w:abstractNumId w:val="19"/>
  </w:num>
  <w:num w:numId="24">
    <w:abstractNumId w:val="16"/>
  </w:num>
  <w:num w:numId="25">
    <w:abstractNumId w:val="14"/>
  </w:num>
  <w:num w:numId="26">
    <w:abstractNumId w:val="15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379"/>
    <w:rsid w:val="000004B7"/>
    <w:rsid w:val="00003830"/>
    <w:rsid w:val="0000567A"/>
    <w:rsid w:val="000225BD"/>
    <w:rsid w:val="000307AF"/>
    <w:rsid w:val="00037B8C"/>
    <w:rsid w:val="000569DF"/>
    <w:rsid w:val="0007024A"/>
    <w:rsid w:val="00073AA8"/>
    <w:rsid w:val="00074456"/>
    <w:rsid w:val="000900EE"/>
    <w:rsid w:val="000A1E0F"/>
    <w:rsid w:val="000A57B0"/>
    <w:rsid w:val="000C5E04"/>
    <w:rsid w:val="000E4521"/>
    <w:rsid w:val="000F07D2"/>
    <w:rsid w:val="000F281A"/>
    <w:rsid w:val="00100F0F"/>
    <w:rsid w:val="00114850"/>
    <w:rsid w:val="00126622"/>
    <w:rsid w:val="00130AE3"/>
    <w:rsid w:val="00133405"/>
    <w:rsid w:val="001363A6"/>
    <w:rsid w:val="00137067"/>
    <w:rsid w:val="001478C2"/>
    <w:rsid w:val="00150D29"/>
    <w:rsid w:val="00163462"/>
    <w:rsid w:val="001B7F27"/>
    <w:rsid w:val="001C3ADF"/>
    <w:rsid w:val="001C5FAF"/>
    <w:rsid w:val="001C7292"/>
    <w:rsid w:val="001E36C8"/>
    <w:rsid w:val="001E72C3"/>
    <w:rsid w:val="001F2538"/>
    <w:rsid w:val="001F2D3F"/>
    <w:rsid w:val="001F2F93"/>
    <w:rsid w:val="00201E07"/>
    <w:rsid w:val="0021050E"/>
    <w:rsid w:val="00216209"/>
    <w:rsid w:val="00220482"/>
    <w:rsid w:val="00227093"/>
    <w:rsid w:val="00243BD2"/>
    <w:rsid w:val="00262266"/>
    <w:rsid w:val="002651FD"/>
    <w:rsid w:val="002664F3"/>
    <w:rsid w:val="0026785E"/>
    <w:rsid w:val="00267E71"/>
    <w:rsid w:val="00272110"/>
    <w:rsid w:val="00282056"/>
    <w:rsid w:val="00282DE2"/>
    <w:rsid w:val="00285D68"/>
    <w:rsid w:val="002907C8"/>
    <w:rsid w:val="00292719"/>
    <w:rsid w:val="00294E76"/>
    <w:rsid w:val="002976E7"/>
    <w:rsid w:val="002A68FF"/>
    <w:rsid w:val="002B73DC"/>
    <w:rsid w:val="002C15DD"/>
    <w:rsid w:val="002C5412"/>
    <w:rsid w:val="002C6299"/>
    <w:rsid w:val="002D2F46"/>
    <w:rsid w:val="002D33C3"/>
    <w:rsid w:val="002D4D8F"/>
    <w:rsid w:val="002E08EC"/>
    <w:rsid w:val="0031132C"/>
    <w:rsid w:val="00312976"/>
    <w:rsid w:val="00346AA2"/>
    <w:rsid w:val="00347A68"/>
    <w:rsid w:val="00351E0F"/>
    <w:rsid w:val="0036691D"/>
    <w:rsid w:val="00366E46"/>
    <w:rsid w:val="003774A9"/>
    <w:rsid w:val="00377EFF"/>
    <w:rsid w:val="00384529"/>
    <w:rsid w:val="003847A4"/>
    <w:rsid w:val="003952B1"/>
    <w:rsid w:val="00395898"/>
    <w:rsid w:val="00397589"/>
    <w:rsid w:val="003A40CB"/>
    <w:rsid w:val="003B01B3"/>
    <w:rsid w:val="003B4991"/>
    <w:rsid w:val="003C7939"/>
    <w:rsid w:val="003D06FE"/>
    <w:rsid w:val="003D2941"/>
    <w:rsid w:val="003D52B7"/>
    <w:rsid w:val="003E0412"/>
    <w:rsid w:val="003E44D8"/>
    <w:rsid w:val="003E5AED"/>
    <w:rsid w:val="003F0CD8"/>
    <w:rsid w:val="004800F9"/>
    <w:rsid w:val="00490E08"/>
    <w:rsid w:val="00491400"/>
    <w:rsid w:val="0049596D"/>
    <w:rsid w:val="004B3752"/>
    <w:rsid w:val="004B3F24"/>
    <w:rsid w:val="004B6594"/>
    <w:rsid w:val="004B7892"/>
    <w:rsid w:val="004C1862"/>
    <w:rsid w:val="004C1E32"/>
    <w:rsid w:val="004C240F"/>
    <w:rsid w:val="004D4AD4"/>
    <w:rsid w:val="004D55C7"/>
    <w:rsid w:val="004E495C"/>
    <w:rsid w:val="004F1E23"/>
    <w:rsid w:val="004F6020"/>
    <w:rsid w:val="005006A5"/>
    <w:rsid w:val="00500CD4"/>
    <w:rsid w:val="00502379"/>
    <w:rsid w:val="00502BBB"/>
    <w:rsid w:val="00503F46"/>
    <w:rsid w:val="00517924"/>
    <w:rsid w:val="005214E3"/>
    <w:rsid w:val="00525021"/>
    <w:rsid w:val="00531538"/>
    <w:rsid w:val="0055211A"/>
    <w:rsid w:val="0055437F"/>
    <w:rsid w:val="00556554"/>
    <w:rsid w:val="00557CA6"/>
    <w:rsid w:val="005675C8"/>
    <w:rsid w:val="00570660"/>
    <w:rsid w:val="005718FD"/>
    <w:rsid w:val="0058059E"/>
    <w:rsid w:val="00581670"/>
    <w:rsid w:val="00586D23"/>
    <w:rsid w:val="00591CF4"/>
    <w:rsid w:val="00597A5B"/>
    <w:rsid w:val="005A09E5"/>
    <w:rsid w:val="005A2320"/>
    <w:rsid w:val="005B30DC"/>
    <w:rsid w:val="005B341A"/>
    <w:rsid w:val="005F16C4"/>
    <w:rsid w:val="005F5878"/>
    <w:rsid w:val="00600DA9"/>
    <w:rsid w:val="00610D37"/>
    <w:rsid w:val="0061283E"/>
    <w:rsid w:val="006168CE"/>
    <w:rsid w:val="00617A72"/>
    <w:rsid w:val="00630F61"/>
    <w:rsid w:val="0063343F"/>
    <w:rsid w:val="006348D3"/>
    <w:rsid w:val="00634EF5"/>
    <w:rsid w:val="0064384B"/>
    <w:rsid w:val="00646A42"/>
    <w:rsid w:val="006518DE"/>
    <w:rsid w:val="0065685A"/>
    <w:rsid w:val="0066009A"/>
    <w:rsid w:val="00664F34"/>
    <w:rsid w:val="00677210"/>
    <w:rsid w:val="0068381F"/>
    <w:rsid w:val="0068471B"/>
    <w:rsid w:val="006A08D6"/>
    <w:rsid w:val="006B1C0B"/>
    <w:rsid w:val="006B226E"/>
    <w:rsid w:val="006C11C3"/>
    <w:rsid w:val="006C258E"/>
    <w:rsid w:val="006D22DB"/>
    <w:rsid w:val="006F7ABA"/>
    <w:rsid w:val="00700812"/>
    <w:rsid w:val="00701A20"/>
    <w:rsid w:val="00701A53"/>
    <w:rsid w:val="00702E58"/>
    <w:rsid w:val="00714937"/>
    <w:rsid w:val="00720AD5"/>
    <w:rsid w:val="00720BAD"/>
    <w:rsid w:val="0072664E"/>
    <w:rsid w:val="00740CF2"/>
    <w:rsid w:val="00762F9B"/>
    <w:rsid w:val="00771213"/>
    <w:rsid w:val="007752B1"/>
    <w:rsid w:val="0078345F"/>
    <w:rsid w:val="00784699"/>
    <w:rsid w:val="007869F5"/>
    <w:rsid w:val="007A362D"/>
    <w:rsid w:val="007A48BC"/>
    <w:rsid w:val="007C3317"/>
    <w:rsid w:val="007C4962"/>
    <w:rsid w:val="007D0D0B"/>
    <w:rsid w:val="007D7E9D"/>
    <w:rsid w:val="007E302C"/>
    <w:rsid w:val="007E648E"/>
    <w:rsid w:val="008146DA"/>
    <w:rsid w:val="00816193"/>
    <w:rsid w:val="008207F6"/>
    <w:rsid w:val="00827F29"/>
    <w:rsid w:val="008426DA"/>
    <w:rsid w:val="008434CB"/>
    <w:rsid w:val="0084765F"/>
    <w:rsid w:val="00860920"/>
    <w:rsid w:val="00866214"/>
    <w:rsid w:val="00871639"/>
    <w:rsid w:val="0087278C"/>
    <w:rsid w:val="00874AFC"/>
    <w:rsid w:val="00881B98"/>
    <w:rsid w:val="00887F1F"/>
    <w:rsid w:val="008A049B"/>
    <w:rsid w:val="008A0F1F"/>
    <w:rsid w:val="008A42B7"/>
    <w:rsid w:val="008A7C9B"/>
    <w:rsid w:val="008B08AB"/>
    <w:rsid w:val="008C22E5"/>
    <w:rsid w:val="008C4221"/>
    <w:rsid w:val="008C6C66"/>
    <w:rsid w:val="008D0B31"/>
    <w:rsid w:val="008D550D"/>
    <w:rsid w:val="008E267C"/>
    <w:rsid w:val="008E3F8B"/>
    <w:rsid w:val="008F3E97"/>
    <w:rsid w:val="008F5BB1"/>
    <w:rsid w:val="009036E8"/>
    <w:rsid w:val="009048EC"/>
    <w:rsid w:val="00911395"/>
    <w:rsid w:val="00914D93"/>
    <w:rsid w:val="009228CA"/>
    <w:rsid w:val="009257C3"/>
    <w:rsid w:val="009351E9"/>
    <w:rsid w:val="0095297C"/>
    <w:rsid w:val="00953373"/>
    <w:rsid w:val="00963EB0"/>
    <w:rsid w:val="0097122D"/>
    <w:rsid w:val="00987EA8"/>
    <w:rsid w:val="009B787A"/>
    <w:rsid w:val="009D6E24"/>
    <w:rsid w:val="009E22CD"/>
    <w:rsid w:val="009E4BC1"/>
    <w:rsid w:val="009E515F"/>
    <w:rsid w:val="009E5799"/>
    <w:rsid w:val="009E598A"/>
    <w:rsid w:val="009F48F9"/>
    <w:rsid w:val="009F7AF4"/>
    <w:rsid w:val="00A0664A"/>
    <w:rsid w:val="00A13AD1"/>
    <w:rsid w:val="00A31063"/>
    <w:rsid w:val="00A35303"/>
    <w:rsid w:val="00A405B2"/>
    <w:rsid w:val="00A65179"/>
    <w:rsid w:val="00A66BD0"/>
    <w:rsid w:val="00A83ED6"/>
    <w:rsid w:val="00A846ED"/>
    <w:rsid w:val="00A85903"/>
    <w:rsid w:val="00A85DEF"/>
    <w:rsid w:val="00A95C8E"/>
    <w:rsid w:val="00AA216D"/>
    <w:rsid w:val="00AB5E06"/>
    <w:rsid w:val="00AC06CF"/>
    <w:rsid w:val="00AC2A43"/>
    <w:rsid w:val="00AC5063"/>
    <w:rsid w:val="00AD7129"/>
    <w:rsid w:val="00AE19E0"/>
    <w:rsid w:val="00AE2A1B"/>
    <w:rsid w:val="00AE336B"/>
    <w:rsid w:val="00AE5145"/>
    <w:rsid w:val="00AF430A"/>
    <w:rsid w:val="00B01545"/>
    <w:rsid w:val="00B14EFB"/>
    <w:rsid w:val="00B24CDF"/>
    <w:rsid w:val="00B25EA1"/>
    <w:rsid w:val="00B46930"/>
    <w:rsid w:val="00B473A2"/>
    <w:rsid w:val="00B57624"/>
    <w:rsid w:val="00B577AC"/>
    <w:rsid w:val="00B57A13"/>
    <w:rsid w:val="00B60D00"/>
    <w:rsid w:val="00B6219C"/>
    <w:rsid w:val="00B649F8"/>
    <w:rsid w:val="00B73760"/>
    <w:rsid w:val="00B73FC3"/>
    <w:rsid w:val="00B75E20"/>
    <w:rsid w:val="00B81C5B"/>
    <w:rsid w:val="00B97FDC"/>
    <w:rsid w:val="00BA2F50"/>
    <w:rsid w:val="00BA673B"/>
    <w:rsid w:val="00BB4E77"/>
    <w:rsid w:val="00BC1892"/>
    <w:rsid w:val="00BC7D5B"/>
    <w:rsid w:val="00BD2F16"/>
    <w:rsid w:val="00BD5BBA"/>
    <w:rsid w:val="00BD5C58"/>
    <w:rsid w:val="00BE333D"/>
    <w:rsid w:val="00C06E8D"/>
    <w:rsid w:val="00C06F31"/>
    <w:rsid w:val="00C07EF6"/>
    <w:rsid w:val="00C07F96"/>
    <w:rsid w:val="00C10643"/>
    <w:rsid w:val="00C12FB3"/>
    <w:rsid w:val="00C15520"/>
    <w:rsid w:val="00C216EB"/>
    <w:rsid w:val="00C34368"/>
    <w:rsid w:val="00C35CEC"/>
    <w:rsid w:val="00C41E34"/>
    <w:rsid w:val="00C43F34"/>
    <w:rsid w:val="00C730F3"/>
    <w:rsid w:val="00C872A4"/>
    <w:rsid w:val="00C93DD4"/>
    <w:rsid w:val="00CB07B0"/>
    <w:rsid w:val="00CB3566"/>
    <w:rsid w:val="00CB5499"/>
    <w:rsid w:val="00CC7AA3"/>
    <w:rsid w:val="00CD23CA"/>
    <w:rsid w:val="00CD3825"/>
    <w:rsid w:val="00CF4FCB"/>
    <w:rsid w:val="00D00F86"/>
    <w:rsid w:val="00D04EF0"/>
    <w:rsid w:val="00D36BBF"/>
    <w:rsid w:val="00D37105"/>
    <w:rsid w:val="00D42DDC"/>
    <w:rsid w:val="00D55079"/>
    <w:rsid w:val="00D61FCF"/>
    <w:rsid w:val="00D6200A"/>
    <w:rsid w:val="00D75543"/>
    <w:rsid w:val="00D83E14"/>
    <w:rsid w:val="00D87E4B"/>
    <w:rsid w:val="00DA56EB"/>
    <w:rsid w:val="00DA5DB8"/>
    <w:rsid w:val="00DB5EA0"/>
    <w:rsid w:val="00DC23B0"/>
    <w:rsid w:val="00DC3524"/>
    <w:rsid w:val="00DD4C8B"/>
    <w:rsid w:val="00DE07E7"/>
    <w:rsid w:val="00DF0D7A"/>
    <w:rsid w:val="00DF5693"/>
    <w:rsid w:val="00E03D1D"/>
    <w:rsid w:val="00E20291"/>
    <w:rsid w:val="00E27F10"/>
    <w:rsid w:val="00E310F4"/>
    <w:rsid w:val="00E32198"/>
    <w:rsid w:val="00E35FFF"/>
    <w:rsid w:val="00E50FE0"/>
    <w:rsid w:val="00E672DE"/>
    <w:rsid w:val="00E74E0A"/>
    <w:rsid w:val="00E83382"/>
    <w:rsid w:val="00E90A50"/>
    <w:rsid w:val="00E93119"/>
    <w:rsid w:val="00EA22AF"/>
    <w:rsid w:val="00EA38BD"/>
    <w:rsid w:val="00EB1B3C"/>
    <w:rsid w:val="00EB2620"/>
    <w:rsid w:val="00EC2B0E"/>
    <w:rsid w:val="00EC6904"/>
    <w:rsid w:val="00F036B5"/>
    <w:rsid w:val="00F11377"/>
    <w:rsid w:val="00F14058"/>
    <w:rsid w:val="00F1783E"/>
    <w:rsid w:val="00F27C76"/>
    <w:rsid w:val="00F312BB"/>
    <w:rsid w:val="00F341BD"/>
    <w:rsid w:val="00F3783E"/>
    <w:rsid w:val="00F51289"/>
    <w:rsid w:val="00F65BEE"/>
    <w:rsid w:val="00F74A1C"/>
    <w:rsid w:val="00F85F83"/>
    <w:rsid w:val="00F87B8D"/>
    <w:rsid w:val="00FC6112"/>
    <w:rsid w:val="00FD663E"/>
    <w:rsid w:val="00FE1065"/>
    <w:rsid w:val="00FE3FF6"/>
    <w:rsid w:val="00FE75B2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E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58"/>
  </w:style>
  <w:style w:type="paragraph" w:styleId="a8">
    <w:name w:val="footer"/>
    <w:basedOn w:val="a"/>
    <w:link w:val="a9"/>
    <w:uiPriority w:val="99"/>
    <w:unhideWhenUsed/>
    <w:rsid w:val="00BD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58"/>
  </w:style>
  <w:style w:type="paragraph" w:customStyle="1" w:styleId="ConsPlusNormal">
    <w:name w:val="ConsPlusNormal"/>
    <w:rsid w:val="009048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BA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9140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4914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hifantaz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B981-3C50-4CF7-AC71-21AEA9FF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110</cp:revision>
  <cp:lastPrinted>2019-04-08T07:08:00Z</cp:lastPrinted>
  <dcterms:created xsi:type="dcterms:W3CDTF">2017-04-06T06:36:00Z</dcterms:created>
  <dcterms:modified xsi:type="dcterms:W3CDTF">2022-03-28T08:30:00Z</dcterms:modified>
</cp:coreProperties>
</file>